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200" w:line="24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Referat Landskabsgruppemøde d. 3.9.2017 kl 11 - 17</w:t>
      </w:r>
    </w:p>
    <w:p>
      <w:pPr>
        <w:widowControl w:val="fals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Deltagere: Karin W, Louise, Karin Rasmussen, Kurt, Bibi, Birthe, Kirsten, Jette, Michael og Kjeld</w:t>
      </w:r>
    </w:p>
    <w:p>
      <w:pPr>
        <w:widowControl w:val="fals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Valg af referent: </w:t>
      </w:r>
      <w:r>
        <w:rPr>
          <w:rFonts w:ascii="Calibri" w:hAnsi="Calibri" w:cs="Calibri" w:eastAsia="Calibri"/>
          <w:color w:val="auto"/>
          <w:spacing w:val="0"/>
          <w:position w:val="0"/>
          <w:sz w:val="24"/>
          <w:shd w:fill="auto" w:val="clear"/>
        </w:rPr>
        <w:t xml:space="preserve">Kirsten</w:t>
      </w:r>
    </w:p>
    <w:p>
      <w:pPr>
        <w:widowControl w:val="fals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Godkendelse af dagsorden:</w:t>
      </w:r>
      <w:r>
        <w:rPr>
          <w:rFonts w:ascii="Calibri" w:hAnsi="Calibri" w:cs="Calibri" w:eastAsia="Calibri"/>
          <w:color w:val="auto"/>
          <w:spacing w:val="0"/>
          <w:position w:val="0"/>
          <w:sz w:val="24"/>
          <w:shd w:fill="auto" w:val="clear"/>
        </w:rPr>
        <w:t xml:space="preserve"> Godkendt</w:t>
      </w:r>
    </w:p>
    <w:p>
      <w:pPr>
        <w:widowControl w:val="fals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Godkendelse af referat samt referatprocedure. </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Ny referatprocdure blev vedtaget: Rettelser til referat inden 14 dage efter udsendelse, hvorefter referatet betragtes som godkendt, og kan lægges op på hjemmesiden.</w:t>
      </w:r>
    </w:p>
    <w:p>
      <w:pPr>
        <w:widowControl w:val="fals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Status økonomi 2017.</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Budget 2017 ser ud til at holde. Oprensning ved Messinha kostede 2614 kr. Vi mangler tilbagemelding på Luis løn vedr. Kildedalsbassin + maling. Frødammen er p.t ikke lavet. Louise har sat i gang, og følger op i oktober. En bænk til trekanten købes nu. P.t. vides ikke, om der er indkøbt drypslanger til appelsintræerne ”intensiv” afdelingen. Der følges op på det.   </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Kork: der er høstet i sommer og vi tjente 200 euro. Det høstes på træerne hvert 9. år.      </w:t>
      </w:r>
    </w:p>
    <w:p>
      <w:pPr>
        <w:widowControl w:val="fals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Status drift og projekter 2017 </w:t>
      </w:r>
    </w:p>
    <w:p>
      <w:pPr>
        <w:widowControl w:val="false"/>
        <w:numPr>
          <w:ilvl w:val="0"/>
          <w:numId w:val="7"/>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Kildedalen: bassin er lavet og malet. Der skal et andet filter til at rense bassin. I Boa Vista kan de noget med filter, Louise og Kjeld ser på det.  Der er købt havebænk og bænken fra kilden er flyttet ud på græsplænen bagved kilden. Luge: vi betaler Alda 8 timer pr. mdr. for dette arbejde. Det ser umiddelbart fint ud, ser man ukrudt, må man gerne luge. Husk vinen har bedst af bunddække.</w:t>
      </w:r>
    </w:p>
    <w:p>
      <w:pPr>
        <w:widowControl w:val="false"/>
        <w:spacing w:before="0" w:after="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Terrassen ved selve kilden: ideer til møbler eks. stole, lille bord. Skriv forslag til Karin Rasmussen. </w:t>
      </w:r>
    </w:p>
    <w:p>
      <w:pPr>
        <w:widowControl w:val="false"/>
        <w:spacing w:before="0" w:after="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 er en utæthed ved afløbsrøret under pergulaen nær kilden. Det søber med vand. Kjeld spørger Claus, om han vil se på det.   </w:t>
        <w:tab/>
        <w:t xml:space="preserve">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Messinhadalen: er renset op og der foreslås jordbearbejdning i hele dalen. Vi giver besked, hvad der skal sås. Forslag er græsfrø. Kjeld ser på det, når han kommer derned. Sætter punktet på januarmødet.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Appelsinplantagerne: det nye stykke ser fint ud. Der skal ikke gå får i det. Der bliver mange avocadoer, og der er forslag om flere af disse træer af forskellige sorter. De skal plantes strategisk, da de bliver store. M.h.t. traktorhuset: vi sætter indhegning nu og flytter det, når huset opføres. Ser på det i oktober.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Eukalyptustræerne: nogle af de store skal fældes til brænde. Naboen ved nordporten klager over, at nogle står for tæt på hende. Jvf. Brandbælte på 50 meter. Kurt har bedt Helder om at få ryddet bæltet. Claus er orienteret og kikker til det. Nogle af træerne skygger ved Langhuset, kan bruges til tømmer og rep. af flethegn ved Porcos. Det skal ligge ude et år i sol og regn før det skæres til brænde – hvis ikke vil ovnene skal sode til. Der er ønske om at bevare nogle af de gamle træer. Det svinder af træerne. Vi må pleje tilvækst til eks. brænde og en del af egetræerne er også døde. Vi skal være opmærksomme på unge skud.</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Sletten og trekanten: sletten blev slået først på året og skal måske slås en gang til. Det væltede træ ved trekanten er væk – silves/ brombær skal også væk, hvis det ikke er fjernet. Hegnet langs vejen  for enden af parkeringspladsen skal skæres ned. Der indkøbes bænk til trekanten her i efteråret, så der er bænk på begge sider af bordet.</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Vinen: Louise snakker med Luis vedrørende pleje af vin og ukrudt mellem rækkerne. Må ukrudt klippes ned?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Stierne: ser umiddelbart fint ud, men svært at huske ruten. De skal afmærkes. Kurt skriver til Claus. Der er en trækasse på kontoret med en hvid model af stedet/ grunden.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Vandhane ved Langhus: hviler til senere.</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Traktorgarage: Der er nedsat en lille gruppemed  3 fra A gruppen og 3 fra byggegruppen til at fremme Langhusprojektet. Spørgsmålet er, hvordan vi kommer videre med maskinhuset, der bliver bygget på naturfredet område og derfor er det svært at komme i gang. Vi ønsker en godkendelse af projektet før der bygges.      </w:t>
      </w:r>
    </w:p>
    <w:p>
      <w:pPr>
        <w:widowControl w:val="false"/>
        <w:numPr>
          <w:ilvl w:val="0"/>
          <w:numId w:val="9"/>
        </w:numPr>
        <w:spacing w:before="0" w:after="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Andet: Idé at plante passionsplanter. Ligeledes hvidløg – sæt et lille skilt, hvor de lægges i jorden. </w:t>
      </w:r>
    </w:p>
    <w:p>
      <w:pPr>
        <w:widowControl w:val="false"/>
        <w:spacing w:before="0" w:after="0" w:line="276"/>
        <w:ind w:right="0" w:left="0" w:firstLine="0"/>
        <w:jc w:val="left"/>
        <w:rPr>
          <w:rFonts w:ascii="Calibri" w:hAnsi="Calibri" w:cs="Calibri" w:eastAsia="Calibri"/>
          <w:color w:val="auto"/>
          <w:spacing w:val="0"/>
          <w:position w:val="0"/>
          <w:sz w:val="24"/>
          <w:shd w:fill="auto" w:val="clear"/>
        </w:rPr>
      </w:pPr>
    </w:p>
    <w:p>
      <w:pPr>
        <w:widowControl w:val="fals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Projekter 2018</w:t>
      </w:r>
    </w:p>
    <w:p>
      <w:pPr>
        <w:widowControl w:val="fals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Arbejdsuge efteråret 18. Louise vil gerne være tovholder. Claus vil gerne være fagperson på projektet. Kurt vil gerne være med i forberedelserne – kommer sandsynligvis ikke i arbejdsugen. Kjeld vil gerne deltage. Landskabsgruppen mødes dernede i uge 41 og begynder planlægning. Louise snakker med Mafalda, som inddrages i projektet. Skitser/ konkretisering skal gerne være klar til mødet sidst i januar, skal fremlægges på fællesmødet. Indstiller 12.000 kr. til projekterne i budget 2018.</w:t>
      </w:r>
    </w:p>
    <w:p>
      <w:pPr>
        <w:widowControl w:val="false"/>
        <w:spacing w:before="0" w:after="20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b/>
          <w:color w:val="auto"/>
          <w:spacing w:val="0"/>
          <w:position w:val="0"/>
          <w:sz w:val="24"/>
          <w:shd w:fill="auto" w:val="clear"/>
        </w:rPr>
        <w:t xml:space="preserve">Mandellund i trekanten</w:t>
      </w:r>
      <w:r>
        <w:rPr>
          <w:rFonts w:ascii="Calibri" w:hAnsi="Calibri" w:cs="Calibri" w:eastAsia="Calibri"/>
          <w:color w:val="auto"/>
          <w:spacing w:val="0"/>
          <w:position w:val="0"/>
          <w:sz w:val="24"/>
          <w:shd w:fill="auto" w:val="clear"/>
        </w:rPr>
        <w:t xml:space="preserve">: Mandeltræer er vandkrævende, derfor godt at lave vandingskanaler fra det lille vandløb ud mod trekanten. Der er huller ved vandløbet, vil være godt at markere med kanter.</w:t>
      </w:r>
    </w:p>
    <w:p>
      <w:pPr>
        <w:widowControl w:val="false"/>
        <w:spacing w:before="0" w:after="20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b/>
          <w:color w:val="auto"/>
          <w:spacing w:val="0"/>
          <w:position w:val="0"/>
          <w:sz w:val="24"/>
          <w:shd w:fill="auto" w:val="clear"/>
        </w:rPr>
        <w:t xml:space="preserve">Husnære områder: Porcos og Hovedhuset -brainstorm</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Porcos: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flethegn reetableres, krukken knaldes og træet plantes ud. Ser på vinplanterne – måske ved at kvæle bourgonvillaen. Der renses op i kummerne, for meget beplantning. </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Forlænge med flere kummer, etablerer et udendørsrum med planter som afgrænsning. </w:t>
        <w:tab/>
        <w:t xml:space="preserve">Terrassen mod Messinha udvides og evt. laves en vægbænk på ydrevæggen. (Skal snakke med inventargruppen om bænken). Fortsætte pergulaen ved køkkenindgang et stykke længere. </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Lave noget bag Porcos – en hyggekrog med tagdække evt. bourgonvilla.        </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 lille appelsintræ har det ikke godt, evt. plante et nyt i hullet. Citrontræet har det heller </w:t>
        <w:tab/>
        <w:t xml:space="preserve">ikke godt. Plante passionsplanter et eller andet sted.</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Hovedhuset: flot med roser ned langs vejen til langhuset. Gerne flere roser samlet. De vil kræve vand. Skal der laves kantafgrænsning ved terrassen bag Hovedhuset? Sættes flere krukker, kummer eller....? </w:t>
      </w:r>
    </w:p>
    <w:p>
      <w:pPr>
        <w:widowControl w:val="false"/>
        <w:spacing w:before="0" w:after="20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evt. lave et udendørsrum mod Langhuset, hvis der er plads til det grundet arbejde og maskiner. </w:t>
      </w:r>
    </w:p>
    <w:p>
      <w:pPr>
        <w:widowControl w:val="fals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Budget 2018.</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Indstilling til Gruppen for Fysisk planlængning og Fællesmødet:</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Driftsbudget på linje med 2017. Dvs 56.200 til løn, 9000 til materialer og 5000 til planter. Hertil kommer projektøkonomi på 12.000 kr. </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8. Hvordan skaffer vi flere aktive i landskabsgruppen </w:t>
      </w:r>
      <w:r>
        <w:rPr>
          <w:rFonts w:ascii="Calibri" w:hAnsi="Calibri" w:cs="Calibri" w:eastAsia="Calibri"/>
          <w:color w:val="auto"/>
          <w:spacing w:val="0"/>
          <w:position w:val="0"/>
          <w:sz w:val="22"/>
          <w:shd w:fill="auto" w:val="clear"/>
        </w:rPr>
        <w:t xml:space="preserve">(Louise)</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Tage punktet op på fællesmødet. Lave en liste med små opgaver, så også nye kan se, hvad man kan lave dernede. Invitere nye med i gruppen og i arbejdsopgaver, nå r  vi er dernede. Man kunne uddele små ansvarsopgaver til medlemmer</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Herunder et par uddrag af udsagn fra punktet:</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For nye kan det være svært at se/ regne ud, hvad der er ok at lave og ikke ok. Oplever  mange gamle uskrevne regler. </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Vi har forskellige perioder i vores liv og har ikke de samme muligheder for at være aktive og have samme overblik som dem, der kommer ofte.</w:t>
      </w:r>
    </w:p>
    <w:p>
      <w:pPr>
        <w:widowControl w:val="false"/>
        <w:spacing w:before="0" w:after="200" w:line="276"/>
        <w:ind w:right="0" w:left="720" w:hanging="360"/>
        <w:jc w:val="left"/>
        <w:rPr>
          <w:rFonts w:ascii="Calibri" w:hAnsi="Calibri" w:cs="Calibri" w:eastAsia="Calibri"/>
          <w:b/>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Nogen er meget mere aktive end andre og det sættes der stor pris på. Er man ofte dernede, har man et større overblik. Men fint hvis opgaver og ansvar kan deles mere ud.</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Hvis man ikke lige har kompetencerne eller viden om bestemte opgaver, kan det være lidt svært at byde ind – også hvis man syntes, det er fint som det er. </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Det kan nogle gange være svært at tilbyde sig langt ind i fremtiden.</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Nogle knokler meget, det kan ikke være rigtig - opgaverne skal fordeles.</w:t>
      </w:r>
    </w:p>
    <w:p>
      <w:pPr>
        <w:widowControl w:val="false"/>
        <w:spacing w:before="0" w:after="200" w:line="276"/>
        <w:ind w:right="0" w:left="720" w:hanging="360"/>
        <w:jc w:val="left"/>
        <w:rPr>
          <w:rFonts w:ascii="Calibri" w:hAnsi="Calibri" w:cs="Calibri" w:eastAsia="Calibri"/>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color w:val="auto"/>
          <w:spacing w:val="0"/>
          <w:position w:val="0"/>
          <w:sz w:val="22"/>
          <w:shd w:fill="auto" w:val="clear"/>
        </w:rPr>
        <w:t xml:space="preserve">Det er vigtigt at vi hele tiden har øje på stedet i forhold til rep, vedligeholdelse ude og inde m.v.</w:t>
      </w:r>
    </w:p>
    <w:p>
      <w:pPr>
        <w:widowControl w:val="false"/>
        <w:spacing w:before="0" w:after="200" w:line="276"/>
        <w:ind w:right="0" w:left="720" w:hanging="360"/>
        <w:jc w:val="left"/>
        <w:rPr>
          <w:rFonts w:ascii="Calibri" w:hAnsi="Calibri" w:cs="Calibri" w:eastAsia="Calibri"/>
          <w:b/>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Calibri" w:hAnsi="Calibri" w:cs="Calibri" w:eastAsia="Calibri"/>
          <w:b/>
          <w:color w:val="auto"/>
          <w:spacing w:val="0"/>
          <w:position w:val="0"/>
          <w:sz w:val="22"/>
          <w:shd w:fill="auto" w:val="clear"/>
        </w:rPr>
        <w:t xml:space="preserve">9. Evt</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Der er afsat penge til Boldbanens belægning under byggegruppen</w:t>
      </w: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p>
    <w:p>
      <w:pPr>
        <w:widowControl w:val="fals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Næste møde afholdes hos Jette Mathiassen, Upsalagade 4, st.th, 2100 KBH Ø Lørdag d. 27.01.2018</w:t>
      </w:r>
    </w:p>
    <w:p>
      <w:pPr>
        <w:widowControl w:val="false"/>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Kære Birthe, tusinde tak for husly og forplejning i jeres enormt hyggelige rammer ved sommerhuset.</w:t>
      </w:r>
    </w:p>
    <w:p>
      <w:pPr>
        <w:widowControl w:val="false"/>
        <w:spacing w:before="0" w:after="200" w:line="276"/>
        <w:ind w:right="0" w:left="0" w:firstLine="0"/>
        <w:jc w:val="center"/>
        <w:rPr>
          <w:rFonts w:ascii="Calibri" w:hAnsi="Calibri" w:cs="Calibri" w:eastAsia="Calibri"/>
          <w:b/>
          <w:i/>
          <w:color w:val="auto"/>
          <w:spacing w:val="0"/>
          <w:position w:val="0"/>
          <w:sz w:val="28"/>
          <w:u w:val="single"/>
          <w:shd w:fill="auto" w:val="clear"/>
        </w:rPr>
      </w:pPr>
      <w:r>
        <w:rPr>
          <w:rFonts w:ascii="Calibri" w:hAnsi="Calibri" w:cs="Calibri" w:eastAsia="Calibri"/>
          <w:b/>
          <w:i/>
          <w:color w:val="auto"/>
          <w:spacing w:val="0"/>
          <w:position w:val="0"/>
          <w:sz w:val="28"/>
          <w:u w:val="single"/>
          <w:shd w:fill="auto" w:val="clear"/>
        </w:rPr>
        <w:t xml:space="preserve">Husk: Du er på ferie i eget hus - Den, der gør det, gør det rigtigt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7">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