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Referat 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af :</w:t>
      </w:r>
      <w:proofErr w:type="gramEnd"/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Møde i Ad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hocgruppen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vedr. kommunikation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Lørdag d. 22.2.2014 kl. 10-18 hos Ole.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Formålet med vores møde er at lave en sagsfremstilling af vores arbejde til fællesmødet </w:t>
      </w:r>
      <w:r>
        <w:rPr>
          <w:rFonts w:ascii="Times New Roman" w:hAnsi="Times New Roman"/>
          <w:sz w:val="24"/>
          <w:szCs w:val="24"/>
        </w:rPr>
        <w:t>26.3.2014.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Mødet er skubbet en måned frem, da alle grupperne ellers ikke kunne nå at svare. Det vil derfor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være godt(nødvendigt), at blive færdig med hele dagsordenen under dette møde, så der ikke skal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indkaldes til flere møder.</w:t>
      </w:r>
      <w:proofErr w:type="gramEnd"/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Dagsorden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Valg af referent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Godkendelse af dagsorden.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Godkendelse af referat fra sidste møde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Fra fællesmødet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Afholdelse af fællesmøder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Oplæg fra A-gruppen herunder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Fremstilling af dagsorden og tilhørende sagsfremstillinger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Afholdelse af selve mødet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 fra mødet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Kommunikation i f</w:t>
      </w:r>
      <w:r>
        <w:rPr>
          <w:rFonts w:ascii="Times New Roman" w:hAnsi="Times New Roman"/>
          <w:sz w:val="24"/>
          <w:szCs w:val="24"/>
        </w:rPr>
        <w:t>orbindelse hermed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Gruppernes arbejde med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kommisorie-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og kommunikationsopgaven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 svar sendes ud til medlemmerne af Ad </w:t>
      </w:r>
      <w:proofErr w:type="spellStart"/>
      <w:r>
        <w:rPr>
          <w:rFonts w:ascii="Times New Roman" w:hAnsi="Times New Roman"/>
          <w:sz w:val="24"/>
          <w:szCs w:val="24"/>
        </w:rPr>
        <w:t>Hocgruppen</w:t>
      </w:r>
      <w:proofErr w:type="spellEnd"/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Louise laver en oversigt over indkomne svar. I skrivende stund mangler svar fra </w:t>
      </w:r>
      <w:proofErr w:type="spellStart"/>
      <w:r>
        <w:rPr>
          <w:rFonts w:ascii="Times New Roman" w:hAnsi="Times New Roman"/>
          <w:sz w:val="24"/>
          <w:szCs w:val="24"/>
        </w:rPr>
        <w:t>Kulturgr</w:t>
      </w:r>
      <w:proofErr w:type="spellEnd"/>
      <w:r>
        <w:rPr>
          <w:rFonts w:ascii="Times New Roman" w:hAnsi="Times New Roman"/>
          <w:sz w:val="24"/>
          <w:szCs w:val="24"/>
        </w:rPr>
        <w:t>.,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Itgr</w:t>
      </w:r>
      <w:proofErr w:type="spellEnd"/>
      <w:r>
        <w:rPr>
          <w:rFonts w:ascii="Times New Roman" w:hAnsi="Times New Roman"/>
          <w:sz w:val="24"/>
          <w:szCs w:val="24"/>
        </w:rPr>
        <w:t>., GFFP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13-14 Frokost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Kommunik</w:t>
      </w:r>
      <w:r>
        <w:rPr>
          <w:rFonts w:ascii="Times New Roman" w:hAnsi="Times New Roman"/>
          <w:b/>
          <w:bCs/>
          <w:sz w:val="24"/>
          <w:szCs w:val="24"/>
        </w:rPr>
        <w:t>ation med og mellem medlemmer.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Bladgruppen forlægger forslag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Hjemmesiden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 kald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/>
          <w:sz w:val="24"/>
          <w:szCs w:val="24"/>
        </w:rPr>
        <w:t>hocgruppens</w:t>
      </w:r>
      <w:proofErr w:type="spellEnd"/>
      <w:r>
        <w:rPr>
          <w:rFonts w:ascii="Times New Roman" w:hAnsi="Times New Roman"/>
          <w:sz w:val="24"/>
          <w:szCs w:val="24"/>
        </w:rPr>
        <w:t xml:space="preserve"> kommunikation.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Sagsfremstilling af vores arbejde til fællesmødet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Hvad kræver vedtægtsændring?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Hvad skal fællesmødet tage stilling til?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Hvad skal fællesmødet </w:t>
      </w:r>
      <w:r>
        <w:rPr>
          <w:rFonts w:ascii="Times New Roman" w:hAnsi="Times New Roman"/>
          <w:sz w:val="24"/>
          <w:szCs w:val="24"/>
        </w:rPr>
        <w:t>orienteres om?</w:t>
      </w:r>
    </w:p>
    <w:p w:rsidR="00B36716" w:rsidRDefault="002D7524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Hvem forbereder sagsfremstillingen?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 arbejdslyst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Louise.</w:t>
      </w:r>
    </w:p>
    <w:p w:rsidR="00B36716" w:rsidRDefault="00B36716">
      <w:pPr>
        <w:rPr>
          <w:rFonts w:ascii="Times New Roman" w:hAnsi="Times New Roman"/>
          <w:sz w:val="24"/>
          <w:szCs w:val="24"/>
        </w:rPr>
      </w:pP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Tilstede: Vagn, Louise, </w:t>
      </w:r>
      <w:proofErr w:type="gramStart"/>
      <w:r>
        <w:rPr>
          <w:rFonts w:ascii="Times New Roman" w:hAnsi="Times New Roman"/>
          <w:sz w:val="24"/>
          <w:szCs w:val="24"/>
        </w:rPr>
        <w:t>John,  Poul</w:t>
      </w:r>
      <w:proofErr w:type="gramEnd"/>
      <w:r>
        <w:rPr>
          <w:rFonts w:ascii="Times New Roman" w:hAnsi="Times New Roman"/>
          <w:sz w:val="24"/>
          <w:szCs w:val="24"/>
        </w:rPr>
        <w:t>, Hanne L, Marianne A, Marianne H og Ole.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Referent Ole.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Dirigent ;</w:t>
      </w:r>
      <w:proofErr w:type="gramEnd"/>
      <w:r>
        <w:rPr>
          <w:rFonts w:ascii="Times New Roman" w:hAnsi="Times New Roman"/>
          <w:sz w:val="24"/>
          <w:szCs w:val="24"/>
        </w:rPr>
        <w:t xml:space="preserve">  Louise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Godkendelse af seneste </w:t>
      </w:r>
      <w:proofErr w:type="gramStart"/>
      <w:r>
        <w:rPr>
          <w:rFonts w:ascii="Times New Roman" w:hAnsi="Times New Roman"/>
          <w:sz w:val="24"/>
          <w:szCs w:val="24"/>
        </w:rPr>
        <w:t>referat :</w:t>
      </w:r>
      <w:proofErr w:type="gramEnd"/>
      <w:r>
        <w:rPr>
          <w:rFonts w:ascii="Times New Roman" w:hAnsi="Times New Roman"/>
          <w:sz w:val="24"/>
          <w:szCs w:val="24"/>
        </w:rPr>
        <w:t xml:space="preserve"> Marianne A. deltog ligeledes – med de</w:t>
      </w:r>
      <w:r>
        <w:rPr>
          <w:rFonts w:ascii="Times New Roman" w:hAnsi="Times New Roman"/>
          <w:sz w:val="24"/>
          <w:szCs w:val="24"/>
        </w:rPr>
        <w:t>nne tilføjelse blev referat godkendt.</w:t>
      </w:r>
    </w:p>
    <w:p w:rsidR="00B36716" w:rsidRDefault="002D7524">
      <w:r>
        <w:rPr>
          <w:rFonts w:ascii="Times New Roman" w:hAnsi="Times New Roman"/>
          <w:sz w:val="24"/>
          <w:szCs w:val="24"/>
          <w:u w:val="single"/>
        </w:rPr>
        <w:lastRenderedPageBreak/>
        <w:t>Ad afholdelse af Fællesmøder</w:t>
      </w:r>
      <w:r>
        <w:rPr>
          <w:rFonts w:ascii="Times New Roman" w:hAnsi="Times New Roman"/>
          <w:sz w:val="24"/>
          <w:szCs w:val="24"/>
        </w:rPr>
        <w:t>. A-gruppen er ansvarlig for indkaldelse, udfærdigelse af dagsorden med bilag samt uddybning af dagsordenens punkter. Al materiale sendes til a-gruppen – og skal være den i hænde 28 dage før</w:t>
      </w:r>
      <w:r>
        <w:rPr>
          <w:rFonts w:ascii="Times New Roman" w:hAnsi="Times New Roman"/>
          <w:sz w:val="24"/>
          <w:szCs w:val="24"/>
        </w:rPr>
        <w:t xml:space="preserve"> afholdelse af Fællesmøde. A-gruppen sørger for indkaldelse elektronisk – således at medlemmer fjorten dage før Fællesmødet har modtaget indkaldelse med dagsorden og relevante bilag. Medlemmer der ikke har e-mail for dette sendt med alm. post.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Beretning og</w:t>
      </w:r>
      <w:r>
        <w:rPr>
          <w:rFonts w:ascii="Times New Roman" w:hAnsi="Times New Roman"/>
          <w:sz w:val="24"/>
          <w:szCs w:val="24"/>
        </w:rPr>
        <w:t xml:space="preserve"> forslag fra de enkelte grupper skal adskilles – således at det er tydeligt hvad der er beretning og hvad der er forslag fra den enkelte gruppe. Det pålægges a- gruppen at sørge for denne tydeliggørelse – ved at sende en mail ud til de enkelte gruppers for</w:t>
      </w:r>
      <w:r>
        <w:rPr>
          <w:rFonts w:ascii="Times New Roman" w:hAnsi="Times New Roman"/>
          <w:sz w:val="24"/>
          <w:szCs w:val="24"/>
        </w:rPr>
        <w:t>mænd.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 kunne evt. i forbindelse med Fællesmødet afholdes et formøde med et tema eller f. eks. Undervisning i brug af hjemmesiden – </w:t>
      </w:r>
      <w:proofErr w:type="spellStart"/>
      <w:r>
        <w:rPr>
          <w:rFonts w:ascii="Times New Roman" w:hAnsi="Times New Roman"/>
          <w:sz w:val="24"/>
          <w:szCs w:val="24"/>
        </w:rPr>
        <w:t>IT-gruppen</w:t>
      </w:r>
      <w:proofErr w:type="spellEnd"/>
      <w:r>
        <w:rPr>
          <w:rFonts w:ascii="Times New Roman" w:hAnsi="Times New Roman"/>
          <w:sz w:val="24"/>
          <w:szCs w:val="24"/>
        </w:rPr>
        <w:t xml:space="preserve"> var villig til at stille sin ekspertise til rådighed. Eller der kunne være tale om et visionsmøde i forlængelse</w:t>
      </w:r>
      <w:r>
        <w:rPr>
          <w:rFonts w:ascii="Times New Roman" w:hAnsi="Times New Roman"/>
          <w:sz w:val="24"/>
          <w:szCs w:val="24"/>
        </w:rPr>
        <w:t xml:space="preserve"> af Fællesmødet. Dog var der enighed om – </w:t>
      </w:r>
      <w:proofErr w:type="gramStart"/>
      <w:r>
        <w:rPr>
          <w:rFonts w:ascii="Times New Roman" w:hAnsi="Times New Roman"/>
          <w:sz w:val="24"/>
          <w:szCs w:val="24"/>
        </w:rPr>
        <w:t>at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første omgang så afventede vi resultatet af den nye udformning af den nuværende dagsorden med uddybende kommentarer </w:t>
      </w:r>
      <w:proofErr w:type="spellStart"/>
      <w:r>
        <w:rPr>
          <w:rFonts w:ascii="Times New Roman" w:hAnsi="Times New Roman"/>
          <w:sz w:val="24"/>
          <w:szCs w:val="24"/>
        </w:rPr>
        <w:t>incl</w:t>
      </w:r>
      <w:proofErr w:type="spellEnd"/>
      <w:r>
        <w:rPr>
          <w:rFonts w:ascii="Times New Roman" w:hAnsi="Times New Roman"/>
          <w:sz w:val="24"/>
          <w:szCs w:val="24"/>
        </w:rPr>
        <w:t xml:space="preserve">. bilag. Såfremt det giver en hurtigere afvikling af Fællesmøderne kan der blive tale om </w:t>
      </w:r>
      <w:r>
        <w:rPr>
          <w:rFonts w:ascii="Times New Roman" w:hAnsi="Times New Roman"/>
          <w:sz w:val="24"/>
          <w:szCs w:val="24"/>
        </w:rPr>
        <w:t>diverse arrangementer i forlængelse af mødet.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 fastholdes to referenter til møderne. Referater bør forelægge 3 uger efter mødet – hvor det sendes til a-gruppen for videre ekspedition til hjemmeside. Det ville være en god ting at a-gruppen på forhånd hav</w:t>
      </w:r>
      <w:r>
        <w:rPr>
          <w:rFonts w:ascii="Times New Roman" w:hAnsi="Times New Roman"/>
          <w:sz w:val="24"/>
          <w:szCs w:val="24"/>
        </w:rPr>
        <w:t xml:space="preserve">de fundet referenter samt dirigent til møderne. A-gruppen skal fremadrettet være ansvarlig for </w:t>
      </w:r>
      <w:proofErr w:type="spellStart"/>
      <w:r>
        <w:rPr>
          <w:rFonts w:ascii="Times New Roman" w:hAnsi="Times New Roman"/>
          <w:sz w:val="24"/>
          <w:szCs w:val="24"/>
        </w:rPr>
        <w:t>tilretning</w:t>
      </w:r>
      <w:proofErr w:type="spellEnd"/>
      <w:r>
        <w:rPr>
          <w:rFonts w:ascii="Times New Roman" w:hAnsi="Times New Roman"/>
          <w:sz w:val="24"/>
          <w:szCs w:val="24"/>
        </w:rPr>
        <w:t xml:space="preserve"> af vedtægter, husorden samt medlemsliste.</w:t>
      </w:r>
    </w:p>
    <w:p w:rsidR="00B36716" w:rsidRDefault="002D7524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Kommunikation med og mellem medlemmerne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Bladgruppen tager udgangspunkt i sit notat. 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omkring Fællesmødern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incl</w:t>
      </w:r>
      <w:proofErr w:type="spellEnd"/>
      <w:r>
        <w:rPr>
          <w:rFonts w:ascii="Times New Roman" w:hAnsi="Times New Roman"/>
          <w:sz w:val="24"/>
          <w:szCs w:val="24"/>
        </w:rPr>
        <w:t>. referater, medlemslister, indkaldelse, dagsorden, forslag fra grupper og medlemmer tager a-gruppen sig af. Men al anden kommunikation forbliver i bladet. Der kunne evt. blive tale om en leder, en redaktionsgruppe som var udfarende. Dog vil bladgrup</w:t>
      </w:r>
      <w:r>
        <w:rPr>
          <w:rFonts w:ascii="Times New Roman" w:hAnsi="Times New Roman"/>
          <w:sz w:val="24"/>
          <w:szCs w:val="24"/>
        </w:rPr>
        <w:t>pen fastholde bladet omkring Fællesmøderne – således at det udsendes to gange om året fjorten dage før det enkelte møde. Angående kommissorium så var det tilfredsstillende for bladgruppen – dog skal det ændres i forhold til a-gruppens overtagelse af kommun</w:t>
      </w:r>
      <w:r>
        <w:rPr>
          <w:rFonts w:ascii="Times New Roman" w:hAnsi="Times New Roman"/>
          <w:sz w:val="24"/>
          <w:szCs w:val="24"/>
        </w:rPr>
        <w:t>ikationen omkring Fællesmøderne.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kommer med et oplæg omkring kommissoriet for bladgruppen.</w:t>
      </w:r>
    </w:p>
    <w:p w:rsidR="00B36716" w:rsidRDefault="002D7524">
      <w:r>
        <w:rPr>
          <w:rFonts w:ascii="Times New Roman" w:hAnsi="Times New Roman"/>
          <w:sz w:val="24"/>
          <w:szCs w:val="24"/>
          <w:u w:val="single"/>
        </w:rPr>
        <w:t xml:space="preserve">Hvad kan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hjemmesiden  </w:t>
      </w:r>
      <w:proofErr w:type="spellStart"/>
      <w:r>
        <w:rPr>
          <w:rFonts w:ascii="Times New Roman" w:hAnsi="Times New Roman"/>
          <w:sz w:val="24"/>
          <w:szCs w:val="24"/>
        </w:rPr>
        <w:t>IT</w:t>
      </w:r>
      <w:proofErr w:type="gramEnd"/>
      <w:r>
        <w:rPr>
          <w:rFonts w:ascii="Times New Roman" w:hAnsi="Times New Roman"/>
          <w:sz w:val="24"/>
          <w:szCs w:val="24"/>
        </w:rPr>
        <w:t>-gruppen</w:t>
      </w:r>
      <w:proofErr w:type="spellEnd"/>
      <w:r>
        <w:rPr>
          <w:rFonts w:ascii="Times New Roman" w:hAnsi="Times New Roman"/>
          <w:sz w:val="24"/>
          <w:szCs w:val="24"/>
        </w:rPr>
        <w:t xml:space="preserve"> havde en ambitiøs plan – muligvis for ambitiøs. Det er kun feriekalenderen der benyttes regelmæssigt – og af mange medlemmer. H</w:t>
      </w:r>
      <w:r>
        <w:rPr>
          <w:rFonts w:ascii="Times New Roman" w:hAnsi="Times New Roman"/>
          <w:sz w:val="24"/>
          <w:szCs w:val="24"/>
        </w:rPr>
        <w:t xml:space="preserve">jemmesiden skulle have været et forum for kommunikation mellem medlemmerne og </w:t>
      </w:r>
      <w:proofErr w:type="gramStart"/>
      <w:r>
        <w:rPr>
          <w:rFonts w:ascii="Times New Roman" w:hAnsi="Times New Roman"/>
          <w:sz w:val="24"/>
          <w:szCs w:val="24"/>
        </w:rPr>
        <w:t>grupperne ,</w:t>
      </w:r>
      <w:proofErr w:type="gramEnd"/>
      <w:r>
        <w:rPr>
          <w:rFonts w:ascii="Times New Roman" w:hAnsi="Times New Roman"/>
          <w:sz w:val="24"/>
          <w:szCs w:val="24"/>
        </w:rPr>
        <w:t xml:space="preserve"> medlemmerne indbyrdes og grupperne indbyrdes. Der ligger vejledninger på hjemmesiden – men medlemmerne ved ikke hvor de </w:t>
      </w:r>
      <w:proofErr w:type="spellStart"/>
      <w:r>
        <w:rPr>
          <w:rFonts w:ascii="Times New Roman" w:hAnsi="Times New Roman"/>
          <w:sz w:val="24"/>
          <w:szCs w:val="24"/>
        </w:rPr>
        <w:t>ligger</w:t>
      </w:r>
      <w:proofErr w:type="gramStart"/>
      <w:r>
        <w:rPr>
          <w:rFonts w:ascii="Times New Roman" w:hAnsi="Times New Roman"/>
          <w:sz w:val="24"/>
          <w:szCs w:val="24"/>
        </w:rPr>
        <w:t>.IT</w:t>
      </w:r>
      <w:proofErr w:type="gramEnd"/>
      <w:r>
        <w:rPr>
          <w:rFonts w:ascii="Times New Roman" w:hAnsi="Times New Roman"/>
          <w:sz w:val="24"/>
          <w:szCs w:val="24"/>
        </w:rPr>
        <w:t>-gruppen</w:t>
      </w:r>
      <w:proofErr w:type="spellEnd"/>
      <w:r>
        <w:rPr>
          <w:rFonts w:ascii="Times New Roman" w:hAnsi="Times New Roman"/>
          <w:sz w:val="24"/>
          <w:szCs w:val="24"/>
        </w:rPr>
        <w:t xml:space="preserve"> er opmærksom på dette og vil</w:t>
      </w:r>
      <w:r>
        <w:rPr>
          <w:rFonts w:ascii="Times New Roman" w:hAnsi="Times New Roman"/>
          <w:sz w:val="24"/>
          <w:szCs w:val="24"/>
        </w:rPr>
        <w:t xml:space="preserve"> fremadrettet afholde kurser – samt sørger for bedre brugervenlighed af hjemmesiden. </w:t>
      </w:r>
      <w:proofErr w:type="spellStart"/>
      <w:r>
        <w:rPr>
          <w:rFonts w:ascii="Times New Roman" w:hAnsi="Times New Roman"/>
          <w:sz w:val="24"/>
          <w:szCs w:val="24"/>
        </w:rPr>
        <w:t>IT-gruppen</w:t>
      </w:r>
      <w:proofErr w:type="spellEnd"/>
      <w:r>
        <w:rPr>
          <w:rFonts w:ascii="Times New Roman" w:hAnsi="Times New Roman"/>
          <w:sz w:val="24"/>
          <w:szCs w:val="24"/>
        </w:rPr>
        <w:t xml:space="preserve"> er tilfreds med nuværende kommissorium.</w:t>
      </w:r>
    </w:p>
    <w:p w:rsidR="00B36716" w:rsidRDefault="002D7524">
      <w:r>
        <w:rPr>
          <w:rFonts w:ascii="Times New Roman" w:hAnsi="Times New Roman"/>
          <w:sz w:val="24"/>
          <w:szCs w:val="24"/>
          <w:u w:val="single"/>
        </w:rPr>
        <w:t>Ændring af de enkelte gruppers kommissorium</w:t>
      </w:r>
      <w:r>
        <w:rPr>
          <w:rFonts w:ascii="Times New Roman" w:hAnsi="Times New Roman"/>
          <w:sz w:val="24"/>
          <w:szCs w:val="24"/>
        </w:rPr>
        <w:t xml:space="preserve"> – så er det op til den enkelte gruppes formand at sørge for udfærdigelse af </w:t>
      </w:r>
      <w:r>
        <w:rPr>
          <w:rFonts w:ascii="Times New Roman" w:hAnsi="Times New Roman"/>
          <w:sz w:val="24"/>
          <w:szCs w:val="24"/>
        </w:rPr>
        <w:t>ændring samt baggrund for forslaget – samt videresende materialet til a-gruppen så den har det i hænde 28 dage før afholdelse af Fællesmødet.</w:t>
      </w:r>
    </w:p>
    <w:p w:rsidR="00B36716" w:rsidRDefault="002D7524"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Uenighed i grupperne: </w:t>
      </w:r>
      <w:r>
        <w:rPr>
          <w:rFonts w:ascii="Times New Roman" w:hAnsi="Times New Roman"/>
          <w:sz w:val="24"/>
          <w:szCs w:val="24"/>
        </w:rPr>
        <w:t xml:space="preserve">er der flertalt demokrati eller? Det foreslås at både flertallet og mindretallet kommer til </w:t>
      </w:r>
      <w:r>
        <w:rPr>
          <w:rFonts w:ascii="Times New Roman" w:hAnsi="Times New Roman"/>
          <w:sz w:val="24"/>
          <w:szCs w:val="24"/>
        </w:rPr>
        <w:t xml:space="preserve">orde – </w:t>
      </w:r>
      <w:proofErr w:type="spellStart"/>
      <w:r>
        <w:rPr>
          <w:rFonts w:ascii="Times New Roman" w:hAnsi="Times New Roman"/>
          <w:sz w:val="24"/>
          <w:szCs w:val="24"/>
        </w:rPr>
        <w:t>d.v.s</w:t>
      </w:r>
      <w:proofErr w:type="spellEnd"/>
      <w:r>
        <w:rPr>
          <w:rFonts w:ascii="Times New Roman" w:hAnsi="Times New Roman"/>
          <w:sz w:val="24"/>
          <w:szCs w:val="24"/>
        </w:rPr>
        <w:t>. at såfremt et forslag bringes frem til Fællesmødet – så kan alle parter høres – og er velkomne til at indsende bilag m.v. til brug for orientering omkring et projekt.</w:t>
      </w:r>
    </w:p>
    <w:p w:rsidR="00B36716" w:rsidRDefault="002D7524">
      <w:r>
        <w:rPr>
          <w:rFonts w:ascii="Times New Roman" w:hAnsi="Times New Roman"/>
          <w:sz w:val="24"/>
          <w:szCs w:val="24"/>
          <w:u w:val="single"/>
        </w:rPr>
        <w:t>Uenighed mellem grupper;</w:t>
      </w:r>
      <w:r>
        <w:rPr>
          <w:rFonts w:ascii="Times New Roman" w:hAnsi="Times New Roman"/>
          <w:sz w:val="24"/>
          <w:szCs w:val="24"/>
        </w:rPr>
        <w:t xml:space="preserve"> kan bringes op på Gruppen For Fysisk Plan til </w:t>
      </w:r>
      <w:proofErr w:type="spellStart"/>
      <w:r>
        <w:rPr>
          <w:rFonts w:ascii="Times New Roman" w:hAnsi="Times New Roman"/>
          <w:sz w:val="24"/>
          <w:szCs w:val="24"/>
        </w:rPr>
        <w:t>evt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belysning samt løsning – men Gruppen For Fysisk Plan har ingen veto eller myndighed til at bestemme over den enkelte gruppe – men kan udelukkende komme med sin mening og evt. gennem oplysning/viden og historik afhjælpe uenigheder. Såfremt der er uenighed o</w:t>
      </w:r>
      <w:r>
        <w:rPr>
          <w:rFonts w:ascii="Times New Roman" w:hAnsi="Times New Roman"/>
          <w:sz w:val="24"/>
          <w:szCs w:val="24"/>
        </w:rPr>
        <w:t>m et projekt – kan begge synspunkter igen fremsendes til Fællesmødet med relevante bilag – således at projektet bliver belyst bedst muligt.</w:t>
      </w:r>
    </w:p>
    <w:p w:rsidR="00B36716" w:rsidRDefault="002D7524">
      <w:r>
        <w:rPr>
          <w:rFonts w:ascii="Times New Roman" w:hAnsi="Times New Roman"/>
          <w:sz w:val="24"/>
          <w:szCs w:val="24"/>
          <w:u w:val="single"/>
        </w:rPr>
        <w:t>Mindre projekter</w:t>
      </w:r>
      <w:r>
        <w:rPr>
          <w:rFonts w:ascii="Times New Roman" w:hAnsi="Times New Roman"/>
          <w:sz w:val="24"/>
          <w:szCs w:val="24"/>
        </w:rPr>
        <w:t xml:space="preserve"> der udfærdiges før de har været forelagt </w:t>
      </w:r>
      <w:proofErr w:type="gramStart"/>
      <w:r>
        <w:rPr>
          <w:rFonts w:ascii="Times New Roman" w:hAnsi="Times New Roman"/>
          <w:sz w:val="24"/>
          <w:szCs w:val="24"/>
        </w:rPr>
        <w:t>Fællesmødet  -</w:t>
      </w:r>
      <w:proofErr w:type="gramEnd"/>
      <w:r>
        <w:rPr>
          <w:rFonts w:ascii="Times New Roman" w:hAnsi="Times New Roman"/>
          <w:sz w:val="24"/>
          <w:szCs w:val="24"/>
        </w:rPr>
        <w:t xml:space="preserve"> ja så er det op til det enkelte Fællesmøde </w:t>
      </w:r>
      <w:r>
        <w:rPr>
          <w:rFonts w:ascii="Times New Roman" w:hAnsi="Times New Roman"/>
          <w:sz w:val="24"/>
          <w:szCs w:val="24"/>
        </w:rPr>
        <w:t>om de skal bibeholdes – eller i nogle tilfælde bringes tilbage som det var før projektet blev sat i værk.</w:t>
      </w:r>
    </w:p>
    <w:p w:rsidR="00B36716" w:rsidRDefault="002D7524">
      <w:r>
        <w:rPr>
          <w:rFonts w:ascii="Times New Roman" w:hAnsi="Times New Roman"/>
          <w:sz w:val="24"/>
          <w:szCs w:val="24"/>
          <w:u w:val="single"/>
        </w:rPr>
        <w:t xml:space="preserve">Hvad må den enkelte gruppe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gør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selvstændigt </w:t>
      </w:r>
      <w:r>
        <w:rPr>
          <w:rFonts w:ascii="Times New Roman" w:hAnsi="Times New Roman"/>
          <w:sz w:val="24"/>
          <w:szCs w:val="24"/>
        </w:rPr>
        <w:t xml:space="preserve">Så længe der er tale om vedligeholdelse – så har gruppen frit slag indenfor sit vedtagne budget. Så snart </w:t>
      </w:r>
      <w:r>
        <w:rPr>
          <w:rFonts w:ascii="Times New Roman" w:hAnsi="Times New Roman"/>
          <w:sz w:val="24"/>
          <w:szCs w:val="24"/>
        </w:rPr>
        <w:t xml:space="preserve">der er tale om ændringer i landskab f. eks etablering af nye hække, nye køkkenhaver, jord der udlægges til dyrkning fældning af en lund, etablering af nye bygninger samt placering af nyt baderum </w:t>
      </w:r>
      <w:proofErr w:type="spellStart"/>
      <w:r>
        <w:rPr>
          <w:rFonts w:ascii="Times New Roman" w:hAnsi="Times New Roman"/>
          <w:sz w:val="24"/>
          <w:szCs w:val="24"/>
        </w:rPr>
        <w:t>m.m</w:t>
      </w:r>
      <w:proofErr w:type="spellEnd"/>
      <w:r>
        <w:rPr>
          <w:rFonts w:ascii="Times New Roman" w:hAnsi="Times New Roman"/>
          <w:sz w:val="24"/>
          <w:szCs w:val="24"/>
        </w:rPr>
        <w:t xml:space="preserve"> ja så skal fællesskabet høres.</w:t>
      </w:r>
    </w:p>
    <w:p w:rsidR="00B36716" w:rsidRDefault="002D7524">
      <w:r>
        <w:rPr>
          <w:rFonts w:ascii="Times New Roman" w:hAnsi="Times New Roman"/>
          <w:sz w:val="24"/>
          <w:szCs w:val="24"/>
          <w:u w:val="single"/>
        </w:rPr>
        <w:t>Kommunikation mellem grupp</w:t>
      </w:r>
      <w:r>
        <w:rPr>
          <w:rFonts w:ascii="Times New Roman" w:hAnsi="Times New Roman"/>
          <w:sz w:val="24"/>
          <w:szCs w:val="24"/>
          <w:u w:val="single"/>
        </w:rPr>
        <w:t>erne foregår i høj grad i Gruppen For Fysisk Planlægning</w:t>
      </w:r>
      <w:r>
        <w:rPr>
          <w:rFonts w:ascii="Times New Roman" w:hAnsi="Times New Roman"/>
          <w:sz w:val="24"/>
          <w:szCs w:val="24"/>
        </w:rPr>
        <w:t>. Derudover er der gode erfaringer med at så snart et projekt spænder over flere gruppers interesser – så er der deltagere fra begge grupper der deltager i planlægning samt udfærdigelse af projektet.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Strukturen i foreningen fejler i hovedtræk ikke noget – den skal muligvis tydeliggøres/støves af.</w:t>
      </w: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Arbejdet i Ad hoc gruppen samles op af Louise og Marianne – der fremkommer med en skriftlig sagsfremstilling – samt et oplæg og indlæg på det kommende Fællesm</w:t>
      </w:r>
      <w:r>
        <w:rPr>
          <w:rFonts w:ascii="Times New Roman" w:hAnsi="Times New Roman"/>
          <w:sz w:val="24"/>
          <w:szCs w:val="24"/>
        </w:rPr>
        <w:t>øde i foråret 2014.</w:t>
      </w:r>
    </w:p>
    <w:p w:rsidR="00B36716" w:rsidRDefault="00B36716">
      <w:pPr>
        <w:rPr>
          <w:rFonts w:ascii="Times New Roman" w:hAnsi="Times New Roman"/>
          <w:sz w:val="24"/>
          <w:szCs w:val="24"/>
        </w:rPr>
      </w:pPr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København K den 26. februar 2014</w:t>
      </w:r>
    </w:p>
    <w:p w:rsidR="00B36716" w:rsidRDefault="002D7524">
      <w:r>
        <w:rPr>
          <w:rFonts w:ascii="Times New Roman" w:hAnsi="Times New Roman"/>
          <w:sz w:val="24"/>
          <w:szCs w:val="24"/>
        </w:rPr>
        <w:t xml:space="preserve">Ole </w:t>
      </w:r>
      <w:bookmarkStart w:id="0" w:name="_GoBack"/>
      <w:bookmarkEnd w:id="0"/>
    </w:p>
    <w:p w:rsidR="00B36716" w:rsidRDefault="002D7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36716" w:rsidRDefault="00B36716">
      <w:pPr>
        <w:rPr>
          <w:rFonts w:ascii="Times New Roman" w:hAnsi="Times New Roman"/>
          <w:sz w:val="24"/>
          <w:szCs w:val="24"/>
        </w:rPr>
      </w:pPr>
    </w:p>
    <w:p w:rsidR="00B36716" w:rsidRDefault="00B36716">
      <w:pPr>
        <w:rPr>
          <w:rFonts w:ascii="Times New Roman" w:hAnsi="Times New Roman"/>
          <w:sz w:val="24"/>
          <w:szCs w:val="24"/>
        </w:rPr>
      </w:pPr>
    </w:p>
    <w:p w:rsidR="00B36716" w:rsidRDefault="00B36716"/>
    <w:sectPr w:rsidR="00B36716" w:rsidSect="00B36716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24" w:rsidRDefault="002D7524" w:rsidP="00B36716">
      <w:pPr>
        <w:spacing w:after="0" w:line="240" w:lineRule="auto"/>
      </w:pPr>
      <w:r>
        <w:separator/>
      </w:r>
    </w:p>
  </w:endnote>
  <w:endnote w:type="continuationSeparator" w:id="0">
    <w:p w:rsidR="002D7524" w:rsidRDefault="002D7524" w:rsidP="00B3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24" w:rsidRDefault="002D7524" w:rsidP="00B36716">
      <w:pPr>
        <w:spacing w:after="0" w:line="240" w:lineRule="auto"/>
      </w:pPr>
      <w:r w:rsidRPr="00B36716">
        <w:rPr>
          <w:color w:val="000000"/>
        </w:rPr>
        <w:separator/>
      </w:r>
    </w:p>
  </w:footnote>
  <w:footnote w:type="continuationSeparator" w:id="0">
    <w:p w:rsidR="002D7524" w:rsidRDefault="002D7524" w:rsidP="00B36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716"/>
    <w:rsid w:val="002D7524"/>
    <w:rsid w:val="0055159B"/>
    <w:rsid w:val="00B3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6716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min</cp:lastModifiedBy>
  <cp:revision>2</cp:revision>
  <dcterms:created xsi:type="dcterms:W3CDTF">2014-03-28T16:00:00Z</dcterms:created>
  <dcterms:modified xsi:type="dcterms:W3CDTF">2014-03-28T16:00:00Z</dcterms:modified>
</cp:coreProperties>
</file>