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E45" w:rsidRDefault="000C4328">
      <w:pPr>
        <w:rPr>
          <w:sz w:val="24"/>
          <w:szCs w:val="24"/>
        </w:rPr>
      </w:pPr>
      <w:r w:rsidRPr="000C4328">
        <w:rPr>
          <w:b/>
          <w:sz w:val="24"/>
          <w:szCs w:val="24"/>
        </w:rPr>
        <w:t xml:space="preserve">Møde </w:t>
      </w:r>
      <w:r w:rsidR="00492772">
        <w:rPr>
          <w:b/>
          <w:sz w:val="24"/>
          <w:szCs w:val="24"/>
        </w:rPr>
        <w:t xml:space="preserve">nr. 23 </w:t>
      </w:r>
      <w:r w:rsidRPr="000C4328">
        <w:rPr>
          <w:b/>
          <w:sz w:val="24"/>
          <w:szCs w:val="24"/>
        </w:rPr>
        <w:t xml:space="preserve">i Gruppen for Fysisk </w:t>
      </w:r>
      <w:r w:rsidRPr="001E79C9">
        <w:rPr>
          <w:b/>
          <w:sz w:val="24"/>
          <w:szCs w:val="24"/>
        </w:rPr>
        <w:t xml:space="preserve">Planlægning </w:t>
      </w:r>
      <w:r w:rsidR="001E79C9" w:rsidRPr="001E79C9">
        <w:rPr>
          <w:b/>
          <w:sz w:val="24"/>
          <w:szCs w:val="24"/>
        </w:rPr>
        <w:t>(</w:t>
      </w:r>
      <w:proofErr w:type="spellStart"/>
      <w:r w:rsidR="001E79C9" w:rsidRPr="001E79C9">
        <w:rPr>
          <w:b/>
          <w:sz w:val="24"/>
          <w:szCs w:val="24"/>
        </w:rPr>
        <w:t>GfFP</w:t>
      </w:r>
      <w:proofErr w:type="spellEnd"/>
      <w:r w:rsidR="001E79C9" w:rsidRPr="001E79C9">
        <w:rPr>
          <w:b/>
          <w:sz w:val="24"/>
          <w:szCs w:val="24"/>
        </w:rPr>
        <w:t>)</w:t>
      </w:r>
      <w:r w:rsidR="001E79C9">
        <w:rPr>
          <w:sz w:val="24"/>
          <w:szCs w:val="24"/>
        </w:rPr>
        <w:t xml:space="preserve"> </w:t>
      </w:r>
      <w:r>
        <w:rPr>
          <w:sz w:val="24"/>
          <w:szCs w:val="24"/>
        </w:rPr>
        <w:t>den 10. september 2014</w:t>
      </w:r>
    </w:p>
    <w:p w:rsidR="000C4328" w:rsidRDefault="000C4328">
      <w:pPr>
        <w:rPr>
          <w:sz w:val="24"/>
          <w:szCs w:val="24"/>
        </w:rPr>
      </w:pPr>
      <w:r w:rsidRPr="000C4328">
        <w:rPr>
          <w:b/>
          <w:sz w:val="24"/>
          <w:szCs w:val="24"/>
        </w:rPr>
        <w:t>Sted:</w:t>
      </w:r>
      <w:r>
        <w:rPr>
          <w:sz w:val="24"/>
          <w:szCs w:val="24"/>
        </w:rPr>
        <w:t xml:space="preserve"> B &amp; O Byggeindustri, Olivia Hansens Gade 2, 1799 København V</w:t>
      </w:r>
    </w:p>
    <w:p w:rsidR="000C4328" w:rsidRDefault="000C4328">
      <w:pPr>
        <w:rPr>
          <w:sz w:val="24"/>
          <w:szCs w:val="24"/>
        </w:rPr>
      </w:pPr>
    </w:p>
    <w:p w:rsidR="000C4328" w:rsidRDefault="000C4328">
      <w:pPr>
        <w:rPr>
          <w:sz w:val="24"/>
          <w:szCs w:val="24"/>
        </w:rPr>
      </w:pPr>
      <w:r w:rsidRPr="000C4328">
        <w:rPr>
          <w:b/>
          <w:sz w:val="24"/>
          <w:szCs w:val="24"/>
        </w:rPr>
        <w:t>Deltagere:</w:t>
      </w:r>
      <w:r>
        <w:rPr>
          <w:sz w:val="24"/>
          <w:szCs w:val="24"/>
        </w:rPr>
        <w:t xml:space="preserve"> Ole J. (administrationsgruppen)</w:t>
      </w:r>
      <w:r w:rsidR="000A235F">
        <w:rPr>
          <w:sz w:val="24"/>
          <w:szCs w:val="24"/>
        </w:rPr>
        <w:t>(OJ)</w:t>
      </w:r>
      <w:r>
        <w:rPr>
          <w:sz w:val="24"/>
          <w:szCs w:val="24"/>
        </w:rPr>
        <w:t>, Hans Kristian (byggegruppen)</w:t>
      </w:r>
      <w:r w:rsidR="000A235F">
        <w:rPr>
          <w:sz w:val="24"/>
          <w:szCs w:val="24"/>
        </w:rPr>
        <w:t>(HK)</w:t>
      </w:r>
      <w:r>
        <w:rPr>
          <w:sz w:val="24"/>
          <w:szCs w:val="24"/>
        </w:rPr>
        <w:t>, Poul (byggegruppen)</w:t>
      </w:r>
      <w:r w:rsidR="000A235F">
        <w:rPr>
          <w:sz w:val="24"/>
          <w:szCs w:val="24"/>
        </w:rPr>
        <w:t>(PW)</w:t>
      </w:r>
      <w:r>
        <w:rPr>
          <w:sz w:val="24"/>
          <w:szCs w:val="24"/>
        </w:rPr>
        <w:t>, Birthe (optagegruppen</w:t>
      </w:r>
      <w:r w:rsidR="00277EEF">
        <w:rPr>
          <w:sz w:val="24"/>
          <w:szCs w:val="24"/>
        </w:rPr>
        <w:t>/</w:t>
      </w:r>
      <w:proofErr w:type="gramStart"/>
      <w:r w:rsidR="00277EEF">
        <w:rPr>
          <w:sz w:val="24"/>
          <w:szCs w:val="24"/>
        </w:rPr>
        <w:t>landskabsgruppen</w:t>
      </w:r>
      <w:r>
        <w:rPr>
          <w:sz w:val="24"/>
          <w:szCs w:val="24"/>
        </w:rPr>
        <w:t>)</w:t>
      </w:r>
      <w:r w:rsidR="00951D18">
        <w:rPr>
          <w:sz w:val="24"/>
          <w:szCs w:val="24"/>
        </w:rPr>
        <w:t>(</w:t>
      </w:r>
      <w:proofErr w:type="gramEnd"/>
      <w:r w:rsidR="00951D18">
        <w:rPr>
          <w:sz w:val="24"/>
          <w:szCs w:val="24"/>
        </w:rPr>
        <w:t>BD)</w:t>
      </w:r>
      <w:r>
        <w:rPr>
          <w:sz w:val="24"/>
          <w:szCs w:val="24"/>
        </w:rPr>
        <w:t>, Louise (landskabsgruppen)</w:t>
      </w:r>
      <w:r w:rsidR="000A235F">
        <w:rPr>
          <w:sz w:val="24"/>
          <w:szCs w:val="24"/>
        </w:rPr>
        <w:t>(LE)</w:t>
      </w:r>
      <w:r>
        <w:rPr>
          <w:sz w:val="24"/>
          <w:szCs w:val="24"/>
        </w:rPr>
        <w:t>, Beth (inventargruppen)</w:t>
      </w:r>
      <w:r w:rsidR="00951D18">
        <w:rPr>
          <w:sz w:val="24"/>
          <w:szCs w:val="24"/>
        </w:rPr>
        <w:t>(BN)</w:t>
      </w:r>
      <w:r>
        <w:rPr>
          <w:sz w:val="24"/>
          <w:szCs w:val="24"/>
        </w:rPr>
        <w:t xml:space="preserve"> og Jørgen L. (</w:t>
      </w:r>
      <w:r w:rsidR="00277EEF">
        <w:rPr>
          <w:sz w:val="24"/>
          <w:szCs w:val="24"/>
        </w:rPr>
        <w:t>administrationsgruppen/</w:t>
      </w:r>
      <w:r w:rsidR="002D45F2">
        <w:rPr>
          <w:sz w:val="24"/>
          <w:szCs w:val="24"/>
        </w:rPr>
        <w:t>kulturgruppen</w:t>
      </w:r>
      <w:r>
        <w:rPr>
          <w:sz w:val="24"/>
          <w:szCs w:val="24"/>
        </w:rPr>
        <w:t>)</w:t>
      </w:r>
      <w:r w:rsidR="000A235F">
        <w:rPr>
          <w:sz w:val="24"/>
          <w:szCs w:val="24"/>
        </w:rPr>
        <w:t>(JL)</w:t>
      </w:r>
    </w:p>
    <w:p w:rsidR="000C4328" w:rsidRDefault="000C4328">
      <w:pPr>
        <w:rPr>
          <w:sz w:val="24"/>
          <w:szCs w:val="24"/>
        </w:rPr>
      </w:pPr>
      <w:r w:rsidRPr="000C4328">
        <w:rPr>
          <w:b/>
          <w:sz w:val="24"/>
          <w:szCs w:val="24"/>
        </w:rPr>
        <w:t>Afbud:</w:t>
      </w:r>
      <w:r>
        <w:rPr>
          <w:sz w:val="24"/>
          <w:szCs w:val="24"/>
        </w:rPr>
        <w:t xml:space="preserve"> Karin og Vagn (kulturgruppen og IT-gruppen)</w:t>
      </w:r>
    </w:p>
    <w:p w:rsidR="000C4328" w:rsidRDefault="000C4328">
      <w:pPr>
        <w:rPr>
          <w:sz w:val="24"/>
          <w:szCs w:val="24"/>
        </w:rPr>
      </w:pPr>
      <w:r w:rsidRPr="000C4328">
        <w:rPr>
          <w:b/>
          <w:sz w:val="24"/>
          <w:szCs w:val="24"/>
        </w:rPr>
        <w:t>Uden afbud</w:t>
      </w:r>
      <w:r>
        <w:rPr>
          <w:sz w:val="24"/>
          <w:szCs w:val="24"/>
        </w:rPr>
        <w:t xml:space="preserve">: Per (formand), </w:t>
      </w:r>
      <w:r w:rsidR="00BA6A62">
        <w:rPr>
          <w:sz w:val="24"/>
          <w:szCs w:val="24"/>
        </w:rPr>
        <w:t xml:space="preserve">John (bladgruppen), </w:t>
      </w:r>
      <w:r>
        <w:rPr>
          <w:sz w:val="24"/>
          <w:szCs w:val="24"/>
        </w:rPr>
        <w:t>Lisbeth (fritidsgruppen)</w:t>
      </w:r>
      <w:r w:rsidR="0087749F">
        <w:rPr>
          <w:sz w:val="24"/>
          <w:szCs w:val="24"/>
        </w:rPr>
        <w:t>, en repræsentant fra IT-gruppen.</w:t>
      </w:r>
    </w:p>
    <w:p w:rsidR="00BB2D1D" w:rsidRDefault="00BB2D1D">
      <w:pPr>
        <w:rPr>
          <w:sz w:val="24"/>
          <w:szCs w:val="24"/>
        </w:rPr>
      </w:pPr>
    </w:p>
    <w:p w:rsidR="00BB2D1D" w:rsidRDefault="00BB2D1D">
      <w:pPr>
        <w:rPr>
          <w:b/>
          <w:sz w:val="24"/>
          <w:szCs w:val="24"/>
          <w:u w:val="single"/>
        </w:rPr>
      </w:pPr>
      <w:r w:rsidRPr="00BB2D1D">
        <w:rPr>
          <w:b/>
          <w:sz w:val="24"/>
          <w:szCs w:val="24"/>
          <w:u w:val="single"/>
        </w:rPr>
        <w:t>Dagsorden:</w:t>
      </w:r>
    </w:p>
    <w:p w:rsidR="00BB2D1D" w:rsidRDefault="00492772" w:rsidP="00492772">
      <w:pPr>
        <w:pStyle w:val="Listeafsnit"/>
        <w:numPr>
          <w:ilvl w:val="0"/>
          <w:numId w:val="1"/>
        </w:numPr>
        <w:rPr>
          <w:sz w:val="24"/>
          <w:szCs w:val="24"/>
        </w:rPr>
      </w:pPr>
      <w:r>
        <w:rPr>
          <w:sz w:val="24"/>
          <w:szCs w:val="24"/>
        </w:rPr>
        <w:t>Valg af dirigent</w:t>
      </w:r>
    </w:p>
    <w:p w:rsidR="00492772" w:rsidRDefault="00492772" w:rsidP="00492772">
      <w:pPr>
        <w:pStyle w:val="Listeafsnit"/>
        <w:numPr>
          <w:ilvl w:val="0"/>
          <w:numId w:val="1"/>
        </w:numPr>
        <w:rPr>
          <w:sz w:val="24"/>
          <w:szCs w:val="24"/>
        </w:rPr>
      </w:pPr>
      <w:r>
        <w:rPr>
          <w:sz w:val="24"/>
          <w:szCs w:val="24"/>
        </w:rPr>
        <w:t>Valg af referent</w:t>
      </w:r>
    </w:p>
    <w:p w:rsidR="00492772" w:rsidRDefault="00492772" w:rsidP="00492772">
      <w:pPr>
        <w:pStyle w:val="Listeafsnit"/>
        <w:numPr>
          <w:ilvl w:val="0"/>
          <w:numId w:val="1"/>
        </w:numPr>
        <w:rPr>
          <w:sz w:val="24"/>
          <w:szCs w:val="24"/>
        </w:rPr>
      </w:pPr>
      <w:r>
        <w:rPr>
          <w:sz w:val="24"/>
          <w:szCs w:val="24"/>
        </w:rPr>
        <w:t>Godkendelse af referat nr. 22 fra 19. februar 2014</w:t>
      </w:r>
    </w:p>
    <w:p w:rsidR="00492772" w:rsidRDefault="00492772" w:rsidP="00492772">
      <w:pPr>
        <w:pStyle w:val="Listeafsnit"/>
        <w:numPr>
          <w:ilvl w:val="0"/>
          <w:numId w:val="1"/>
        </w:numPr>
        <w:rPr>
          <w:sz w:val="24"/>
          <w:szCs w:val="24"/>
        </w:rPr>
      </w:pPr>
      <w:r>
        <w:rPr>
          <w:sz w:val="24"/>
          <w:szCs w:val="24"/>
        </w:rPr>
        <w:t>Mødeorientering</w:t>
      </w:r>
    </w:p>
    <w:p w:rsidR="00492772" w:rsidRDefault="00492772" w:rsidP="00492772">
      <w:pPr>
        <w:pStyle w:val="Listeafsnit"/>
        <w:numPr>
          <w:ilvl w:val="0"/>
          <w:numId w:val="1"/>
        </w:numPr>
        <w:rPr>
          <w:sz w:val="24"/>
          <w:szCs w:val="24"/>
        </w:rPr>
      </w:pPr>
      <w:r>
        <w:rPr>
          <w:sz w:val="24"/>
          <w:szCs w:val="24"/>
        </w:rPr>
        <w:t xml:space="preserve">Status fra de enkelte grupper, herunder placering af maskinhus samt nye vinduer i </w:t>
      </w:r>
      <w:proofErr w:type="spellStart"/>
      <w:r>
        <w:rPr>
          <w:sz w:val="24"/>
          <w:szCs w:val="24"/>
        </w:rPr>
        <w:t>Porcos</w:t>
      </w:r>
      <w:proofErr w:type="spellEnd"/>
    </w:p>
    <w:p w:rsidR="00492772" w:rsidRDefault="00492772" w:rsidP="00492772">
      <w:pPr>
        <w:pStyle w:val="Listeafsnit"/>
        <w:numPr>
          <w:ilvl w:val="0"/>
          <w:numId w:val="1"/>
        </w:numPr>
        <w:rPr>
          <w:sz w:val="24"/>
          <w:szCs w:val="24"/>
        </w:rPr>
      </w:pPr>
      <w:r>
        <w:rPr>
          <w:sz w:val="24"/>
          <w:szCs w:val="24"/>
        </w:rPr>
        <w:t>Eventuelt</w:t>
      </w:r>
    </w:p>
    <w:p w:rsidR="00492772" w:rsidRDefault="00492772" w:rsidP="00492772">
      <w:pPr>
        <w:rPr>
          <w:sz w:val="24"/>
          <w:szCs w:val="24"/>
        </w:rPr>
      </w:pPr>
    </w:p>
    <w:p w:rsidR="00492772" w:rsidRPr="00CC1DD3" w:rsidRDefault="00CC1DD3" w:rsidP="00492772">
      <w:pPr>
        <w:rPr>
          <w:sz w:val="24"/>
          <w:szCs w:val="24"/>
          <w:u w:val="single"/>
        </w:rPr>
      </w:pPr>
      <w:r>
        <w:rPr>
          <w:b/>
          <w:sz w:val="24"/>
          <w:szCs w:val="24"/>
          <w:u w:val="single"/>
        </w:rPr>
        <w:t xml:space="preserve">Referat nr. 23 – </w:t>
      </w:r>
      <w:r>
        <w:rPr>
          <w:sz w:val="24"/>
          <w:szCs w:val="24"/>
          <w:u w:val="single"/>
        </w:rPr>
        <w:t xml:space="preserve">vedtagelser er anført med </w:t>
      </w:r>
      <w:r w:rsidRPr="00CC1DD3">
        <w:rPr>
          <w:i/>
          <w:sz w:val="24"/>
          <w:szCs w:val="24"/>
          <w:u w:val="single"/>
        </w:rPr>
        <w:t>kursiv</w:t>
      </w:r>
    </w:p>
    <w:tbl>
      <w:tblPr>
        <w:tblStyle w:val="Tabel-Gitter"/>
        <w:tblW w:w="0" w:type="auto"/>
        <w:tblLook w:val="04A0" w:firstRow="1" w:lastRow="0" w:firstColumn="1" w:lastColumn="0" w:noHBand="0" w:noVBand="1"/>
      </w:tblPr>
      <w:tblGrid>
        <w:gridCol w:w="988"/>
        <w:gridCol w:w="8640"/>
      </w:tblGrid>
      <w:tr w:rsidR="00492772" w:rsidTr="00492772">
        <w:tc>
          <w:tcPr>
            <w:tcW w:w="988" w:type="dxa"/>
          </w:tcPr>
          <w:p w:rsidR="00492772" w:rsidRPr="003A75D1" w:rsidRDefault="00492772" w:rsidP="00492772">
            <w:pPr>
              <w:rPr>
                <w:b/>
                <w:sz w:val="24"/>
                <w:szCs w:val="24"/>
              </w:rPr>
            </w:pPr>
            <w:r w:rsidRPr="003A75D1">
              <w:rPr>
                <w:b/>
                <w:sz w:val="24"/>
                <w:szCs w:val="24"/>
              </w:rPr>
              <w:t>Ad. 1</w:t>
            </w:r>
          </w:p>
        </w:tc>
        <w:tc>
          <w:tcPr>
            <w:tcW w:w="8640" w:type="dxa"/>
          </w:tcPr>
          <w:p w:rsidR="00492772" w:rsidRPr="003A75D1" w:rsidRDefault="00492772" w:rsidP="00492772">
            <w:pPr>
              <w:rPr>
                <w:b/>
                <w:sz w:val="24"/>
                <w:szCs w:val="24"/>
              </w:rPr>
            </w:pPr>
            <w:r w:rsidRPr="003A75D1">
              <w:rPr>
                <w:b/>
                <w:sz w:val="24"/>
                <w:szCs w:val="24"/>
              </w:rPr>
              <w:t>Valg af dirigent</w:t>
            </w:r>
          </w:p>
          <w:p w:rsidR="00492772" w:rsidRPr="001E79C9" w:rsidRDefault="00492772" w:rsidP="00492772">
            <w:pPr>
              <w:rPr>
                <w:i/>
                <w:sz w:val="24"/>
                <w:szCs w:val="24"/>
              </w:rPr>
            </w:pPr>
            <w:r w:rsidRPr="001E79C9">
              <w:rPr>
                <w:i/>
                <w:sz w:val="24"/>
                <w:szCs w:val="24"/>
              </w:rPr>
              <w:t>Ole Jørgensen blev valgt</w:t>
            </w:r>
          </w:p>
          <w:p w:rsidR="00492772" w:rsidRDefault="00492772" w:rsidP="00492772">
            <w:pPr>
              <w:rPr>
                <w:sz w:val="24"/>
                <w:szCs w:val="24"/>
              </w:rPr>
            </w:pPr>
          </w:p>
        </w:tc>
      </w:tr>
      <w:tr w:rsidR="00492772" w:rsidTr="00492772">
        <w:tc>
          <w:tcPr>
            <w:tcW w:w="988" w:type="dxa"/>
          </w:tcPr>
          <w:p w:rsidR="00492772" w:rsidRPr="003A75D1" w:rsidRDefault="00492772" w:rsidP="00492772">
            <w:pPr>
              <w:rPr>
                <w:b/>
                <w:sz w:val="24"/>
                <w:szCs w:val="24"/>
              </w:rPr>
            </w:pPr>
            <w:r w:rsidRPr="003A75D1">
              <w:rPr>
                <w:b/>
                <w:sz w:val="24"/>
                <w:szCs w:val="24"/>
              </w:rPr>
              <w:t>Ad. 2</w:t>
            </w:r>
          </w:p>
        </w:tc>
        <w:tc>
          <w:tcPr>
            <w:tcW w:w="8640" w:type="dxa"/>
          </w:tcPr>
          <w:p w:rsidR="00492772" w:rsidRPr="003A75D1" w:rsidRDefault="00492772" w:rsidP="00492772">
            <w:pPr>
              <w:rPr>
                <w:b/>
                <w:sz w:val="24"/>
                <w:szCs w:val="24"/>
              </w:rPr>
            </w:pPr>
            <w:r w:rsidRPr="003A75D1">
              <w:rPr>
                <w:b/>
                <w:sz w:val="24"/>
                <w:szCs w:val="24"/>
              </w:rPr>
              <w:t>Valg af referent</w:t>
            </w:r>
          </w:p>
          <w:p w:rsidR="00492772" w:rsidRPr="001E79C9" w:rsidRDefault="00492772" w:rsidP="00492772">
            <w:pPr>
              <w:rPr>
                <w:i/>
                <w:sz w:val="24"/>
                <w:szCs w:val="24"/>
              </w:rPr>
            </w:pPr>
            <w:r w:rsidRPr="001E79C9">
              <w:rPr>
                <w:i/>
                <w:sz w:val="24"/>
                <w:szCs w:val="24"/>
              </w:rPr>
              <w:t xml:space="preserve">Jørgen </w:t>
            </w:r>
            <w:proofErr w:type="spellStart"/>
            <w:r w:rsidRPr="001E79C9">
              <w:rPr>
                <w:i/>
                <w:sz w:val="24"/>
                <w:szCs w:val="24"/>
              </w:rPr>
              <w:t>Lycke</w:t>
            </w:r>
            <w:proofErr w:type="spellEnd"/>
            <w:r w:rsidRPr="001E79C9">
              <w:rPr>
                <w:i/>
                <w:sz w:val="24"/>
                <w:szCs w:val="24"/>
              </w:rPr>
              <w:t xml:space="preserve"> blev valgt</w:t>
            </w:r>
          </w:p>
          <w:p w:rsidR="00492772" w:rsidRDefault="00492772" w:rsidP="00492772">
            <w:pPr>
              <w:rPr>
                <w:sz w:val="24"/>
                <w:szCs w:val="24"/>
              </w:rPr>
            </w:pPr>
          </w:p>
        </w:tc>
      </w:tr>
      <w:tr w:rsidR="00492772" w:rsidTr="00492772">
        <w:tc>
          <w:tcPr>
            <w:tcW w:w="988" w:type="dxa"/>
          </w:tcPr>
          <w:p w:rsidR="00492772" w:rsidRPr="003A75D1" w:rsidRDefault="003A75D1" w:rsidP="00492772">
            <w:pPr>
              <w:rPr>
                <w:b/>
                <w:sz w:val="24"/>
                <w:szCs w:val="24"/>
              </w:rPr>
            </w:pPr>
            <w:r w:rsidRPr="003A75D1">
              <w:rPr>
                <w:b/>
                <w:sz w:val="24"/>
                <w:szCs w:val="24"/>
              </w:rPr>
              <w:t>Ad. 3</w:t>
            </w:r>
          </w:p>
        </w:tc>
        <w:tc>
          <w:tcPr>
            <w:tcW w:w="8640" w:type="dxa"/>
          </w:tcPr>
          <w:p w:rsidR="003A75D1" w:rsidRPr="003A75D1" w:rsidRDefault="003A75D1" w:rsidP="003A75D1">
            <w:pPr>
              <w:rPr>
                <w:b/>
                <w:sz w:val="24"/>
                <w:szCs w:val="24"/>
              </w:rPr>
            </w:pPr>
            <w:r w:rsidRPr="003A75D1">
              <w:rPr>
                <w:b/>
                <w:sz w:val="24"/>
                <w:szCs w:val="24"/>
              </w:rPr>
              <w:t>Godkendelse af referat nr. 22 fra 19. februar 2014</w:t>
            </w:r>
          </w:p>
          <w:p w:rsidR="00492772" w:rsidRDefault="006F41A9" w:rsidP="006F41A9">
            <w:pPr>
              <w:rPr>
                <w:sz w:val="24"/>
                <w:szCs w:val="24"/>
              </w:rPr>
            </w:pPr>
            <w:r>
              <w:rPr>
                <w:sz w:val="24"/>
                <w:szCs w:val="24"/>
              </w:rPr>
              <w:t xml:space="preserve">Referatet kunne ikke </w:t>
            </w:r>
            <w:r w:rsidR="001E79C9">
              <w:rPr>
                <w:sz w:val="24"/>
                <w:szCs w:val="24"/>
              </w:rPr>
              <w:t>i sin helhed</w:t>
            </w:r>
            <w:r>
              <w:rPr>
                <w:sz w:val="24"/>
                <w:szCs w:val="24"/>
              </w:rPr>
              <w:t xml:space="preserve"> godkendes, idet en del af sidste mødes deltagere forlod forrige møde forinden mødeafslutningen og således ikke deltog i debatten vedrørende spørgsmålene fra ad hoc gruppen. Til stede på </w:t>
            </w:r>
            <w:r w:rsidR="001E79C9">
              <w:rPr>
                <w:sz w:val="24"/>
                <w:szCs w:val="24"/>
              </w:rPr>
              <w:t>indeværende</w:t>
            </w:r>
            <w:r>
              <w:rPr>
                <w:sz w:val="24"/>
                <w:szCs w:val="24"/>
              </w:rPr>
              <w:t xml:space="preserve"> møde er kun 3 af de 9</w:t>
            </w:r>
            <w:r w:rsidR="001E79C9">
              <w:rPr>
                <w:sz w:val="24"/>
                <w:szCs w:val="24"/>
              </w:rPr>
              <w:t xml:space="preserve"> medlemmer</w:t>
            </w:r>
            <w:r>
              <w:rPr>
                <w:sz w:val="24"/>
                <w:szCs w:val="24"/>
              </w:rPr>
              <w:t>, som deltog helt og delvis i forrige møde</w:t>
            </w:r>
            <w:r w:rsidR="001E79C9">
              <w:rPr>
                <w:sz w:val="24"/>
                <w:szCs w:val="24"/>
              </w:rPr>
              <w:t xml:space="preserve">. </w:t>
            </w:r>
          </w:p>
          <w:p w:rsidR="001E79C9" w:rsidRPr="000068D6" w:rsidRDefault="004443D6" w:rsidP="006F41A9">
            <w:pPr>
              <w:rPr>
                <w:i/>
                <w:sz w:val="24"/>
                <w:szCs w:val="24"/>
              </w:rPr>
            </w:pPr>
            <w:r>
              <w:rPr>
                <w:i/>
                <w:sz w:val="24"/>
                <w:szCs w:val="24"/>
              </w:rPr>
              <w:t xml:space="preserve">Derfor </w:t>
            </w:r>
            <w:r w:rsidR="001E79C9" w:rsidRPr="000068D6">
              <w:rPr>
                <w:i/>
                <w:sz w:val="24"/>
                <w:szCs w:val="24"/>
              </w:rPr>
              <w:t xml:space="preserve">blev </w:t>
            </w:r>
            <w:r>
              <w:rPr>
                <w:i/>
                <w:sz w:val="24"/>
                <w:szCs w:val="24"/>
              </w:rPr>
              <w:t xml:space="preserve">det </w:t>
            </w:r>
            <w:r w:rsidR="001E79C9" w:rsidRPr="000068D6">
              <w:rPr>
                <w:i/>
                <w:sz w:val="24"/>
                <w:szCs w:val="24"/>
              </w:rPr>
              <w:t xml:space="preserve">vedtaget, at der snarest muligt og inden udløbet af 14-dages fristen forud for efterårsfællesmødet indkaldes til nyt møde i </w:t>
            </w:r>
            <w:proofErr w:type="spellStart"/>
            <w:r w:rsidR="001E79C9" w:rsidRPr="000068D6">
              <w:rPr>
                <w:i/>
                <w:sz w:val="24"/>
                <w:szCs w:val="24"/>
              </w:rPr>
              <w:t>GfFP</w:t>
            </w:r>
            <w:proofErr w:type="spellEnd"/>
            <w:r w:rsidR="000068D6" w:rsidRPr="000068D6">
              <w:rPr>
                <w:i/>
                <w:sz w:val="24"/>
                <w:szCs w:val="24"/>
              </w:rPr>
              <w:t>, idet oplæggene fra ad hoc gruppen kan kræve nogle vedtægtsændringer.</w:t>
            </w:r>
          </w:p>
          <w:p w:rsidR="0008607A" w:rsidRDefault="001E79C9" w:rsidP="006F41A9">
            <w:pPr>
              <w:rPr>
                <w:i/>
                <w:sz w:val="24"/>
                <w:szCs w:val="24"/>
              </w:rPr>
            </w:pPr>
            <w:r w:rsidRPr="000068D6">
              <w:rPr>
                <w:i/>
                <w:sz w:val="24"/>
                <w:szCs w:val="24"/>
              </w:rPr>
              <w:t xml:space="preserve">Endvidere blev følgende passus under ”Økonomi” </w:t>
            </w:r>
            <w:r w:rsidRPr="00CC1DD3">
              <w:rPr>
                <w:i/>
                <w:sz w:val="24"/>
                <w:szCs w:val="24"/>
                <w:u w:val="single"/>
              </w:rPr>
              <w:t>slettet</w:t>
            </w:r>
            <w:r w:rsidRPr="000068D6">
              <w:rPr>
                <w:i/>
                <w:sz w:val="24"/>
                <w:szCs w:val="24"/>
              </w:rPr>
              <w:t xml:space="preserve"> af referatet: ”der resterer stadigvæk midler fra 2013 i form af bevilling til </w:t>
            </w:r>
            <w:proofErr w:type="spellStart"/>
            <w:r w:rsidRPr="000068D6">
              <w:rPr>
                <w:i/>
                <w:sz w:val="24"/>
                <w:szCs w:val="24"/>
              </w:rPr>
              <w:t>Porcos</w:t>
            </w:r>
            <w:proofErr w:type="spellEnd"/>
            <w:r w:rsidRPr="000068D6">
              <w:rPr>
                <w:i/>
                <w:sz w:val="24"/>
                <w:szCs w:val="24"/>
              </w:rPr>
              <w:t xml:space="preserve"> kr. </w:t>
            </w:r>
            <w:proofErr w:type="gramStart"/>
            <w:r w:rsidRPr="000068D6">
              <w:rPr>
                <w:i/>
                <w:sz w:val="24"/>
                <w:szCs w:val="24"/>
              </w:rPr>
              <w:t>80.000.”</w:t>
            </w:r>
            <w:proofErr w:type="gramEnd"/>
          </w:p>
          <w:p w:rsidR="00CC1DD3" w:rsidRDefault="00CC1DD3" w:rsidP="006F41A9">
            <w:pPr>
              <w:rPr>
                <w:sz w:val="24"/>
                <w:szCs w:val="24"/>
              </w:rPr>
            </w:pPr>
          </w:p>
          <w:p w:rsidR="0008607A" w:rsidRDefault="0008607A" w:rsidP="006F41A9">
            <w:pPr>
              <w:rPr>
                <w:sz w:val="24"/>
                <w:szCs w:val="24"/>
              </w:rPr>
            </w:pPr>
          </w:p>
        </w:tc>
      </w:tr>
      <w:tr w:rsidR="00492772" w:rsidTr="00492772">
        <w:tc>
          <w:tcPr>
            <w:tcW w:w="988" w:type="dxa"/>
          </w:tcPr>
          <w:p w:rsidR="00492772" w:rsidRPr="00BA6A62" w:rsidRDefault="00BA6A62" w:rsidP="00492772">
            <w:pPr>
              <w:rPr>
                <w:b/>
                <w:sz w:val="24"/>
                <w:szCs w:val="24"/>
              </w:rPr>
            </w:pPr>
            <w:r w:rsidRPr="00BA6A62">
              <w:rPr>
                <w:b/>
                <w:sz w:val="24"/>
                <w:szCs w:val="24"/>
              </w:rPr>
              <w:lastRenderedPageBreak/>
              <w:t>Ad. 4</w:t>
            </w:r>
          </w:p>
        </w:tc>
        <w:tc>
          <w:tcPr>
            <w:tcW w:w="8640" w:type="dxa"/>
          </w:tcPr>
          <w:p w:rsidR="00492772" w:rsidRPr="00BA6A62" w:rsidRDefault="00BA6A62" w:rsidP="00492772">
            <w:pPr>
              <w:rPr>
                <w:b/>
                <w:sz w:val="24"/>
                <w:szCs w:val="24"/>
              </w:rPr>
            </w:pPr>
            <w:r w:rsidRPr="00BA6A62">
              <w:rPr>
                <w:b/>
                <w:sz w:val="24"/>
                <w:szCs w:val="24"/>
              </w:rPr>
              <w:t>Mødeorientering</w:t>
            </w:r>
          </w:p>
          <w:p w:rsidR="00BA6A62" w:rsidRDefault="00BA6A62" w:rsidP="00492772">
            <w:pPr>
              <w:rPr>
                <w:sz w:val="24"/>
                <w:szCs w:val="24"/>
              </w:rPr>
            </w:pPr>
            <w:r w:rsidRPr="00EF5772">
              <w:rPr>
                <w:sz w:val="24"/>
                <w:szCs w:val="24"/>
                <w:u w:val="single"/>
              </w:rPr>
              <w:t>Følgende møder er planlagte:</w:t>
            </w:r>
            <w:r>
              <w:rPr>
                <w:sz w:val="24"/>
                <w:szCs w:val="24"/>
              </w:rPr>
              <w:br/>
              <w:t>Administrationsgruppen 22.10.2014</w:t>
            </w:r>
          </w:p>
          <w:p w:rsidR="00BA6A62" w:rsidRDefault="00BA6A62" w:rsidP="00492772">
            <w:pPr>
              <w:rPr>
                <w:sz w:val="24"/>
                <w:szCs w:val="24"/>
              </w:rPr>
            </w:pPr>
            <w:r>
              <w:rPr>
                <w:sz w:val="24"/>
                <w:szCs w:val="24"/>
              </w:rPr>
              <w:t>Byggegruppen 22.10.2014</w:t>
            </w:r>
          </w:p>
          <w:p w:rsidR="00EF5772" w:rsidRDefault="00EF5772" w:rsidP="00492772">
            <w:pPr>
              <w:rPr>
                <w:sz w:val="24"/>
                <w:szCs w:val="24"/>
              </w:rPr>
            </w:pPr>
            <w:r>
              <w:rPr>
                <w:sz w:val="24"/>
                <w:szCs w:val="24"/>
              </w:rPr>
              <w:t>Landskabsgruppen 31.01.2015</w:t>
            </w:r>
          </w:p>
          <w:p w:rsidR="00EF5772" w:rsidRDefault="00EF5772" w:rsidP="00492772">
            <w:pPr>
              <w:rPr>
                <w:sz w:val="24"/>
                <w:szCs w:val="24"/>
              </w:rPr>
            </w:pPr>
            <w:r>
              <w:rPr>
                <w:sz w:val="24"/>
                <w:szCs w:val="24"/>
              </w:rPr>
              <w:t>Inventargruppen 8.-9. aug. 2015</w:t>
            </w:r>
          </w:p>
          <w:p w:rsidR="00EF5772" w:rsidRDefault="00EF5772" w:rsidP="00492772">
            <w:pPr>
              <w:rPr>
                <w:sz w:val="24"/>
                <w:szCs w:val="24"/>
              </w:rPr>
            </w:pPr>
            <w:r>
              <w:rPr>
                <w:sz w:val="24"/>
                <w:szCs w:val="24"/>
              </w:rPr>
              <w:t>Ingen mødeoplysninger fra IT-gruppen, bladgruppen og kulturgruppen.</w:t>
            </w:r>
          </w:p>
          <w:p w:rsidR="00BA6A62" w:rsidRDefault="00BA6A62" w:rsidP="00492772">
            <w:pPr>
              <w:rPr>
                <w:sz w:val="24"/>
                <w:szCs w:val="24"/>
              </w:rPr>
            </w:pPr>
          </w:p>
        </w:tc>
      </w:tr>
      <w:tr w:rsidR="00492772" w:rsidTr="00492772">
        <w:tc>
          <w:tcPr>
            <w:tcW w:w="988" w:type="dxa"/>
          </w:tcPr>
          <w:p w:rsidR="00492772" w:rsidRPr="00EF5772" w:rsidRDefault="00EF5772" w:rsidP="00492772">
            <w:pPr>
              <w:rPr>
                <w:b/>
                <w:sz w:val="24"/>
                <w:szCs w:val="24"/>
              </w:rPr>
            </w:pPr>
            <w:r w:rsidRPr="00EF5772">
              <w:rPr>
                <w:b/>
                <w:sz w:val="24"/>
                <w:szCs w:val="24"/>
              </w:rPr>
              <w:t>Ad. 5</w:t>
            </w:r>
          </w:p>
        </w:tc>
        <w:tc>
          <w:tcPr>
            <w:tcW w:w="8640" w:type="dxa"/>
          </w:tcPr>
          <w:p w:rsidR="00012667" w:rsidRDefault="00012667" w:rsidP="00012667">
            <w:pPr>
              <w:rPr>
                <w:b/>
                <w:sz w:val="24"/>
                <w:szCs w:val="24"/>
              </w:rPr>
            </w:pPr>
            <w:r w:rsidRPr="00012667">
              <w:rPr>
                <w:b/>
                <w:sz w:val="24"/>
                <w:szCs w:val="24"/>
              </w:rPr>
              <w:t xml:space="preserve">Status fra de enkelte grupper, herunder placering af maskinhus samt nye vinduer i </w:t>
            </w:r>
            <w:proofErr w:type="spellStart"/>
            <w:r w:rsidRPr="00012667">
              <w:rPr>
                <w:b/>
                <w:sz w:val="24"/>
                <w:szCs w:val="24"/>
              </w:rPr>
              <w:t>Porcos</w:t>
            </w:r>
            <w:proofErr w:type="spellEnd"/>
          </w:p>
          <w:p w:rsidR="0083109E" w:rsidRPr="0083109E" w:rsidRDefault="0083109E" w:rsidP="00012667">
            <w:pPr>
              <w:rPr>
                <w:sz w:val="24"/>
                <w:szCs w:val="24"/>
              </w:rPr>
            </w:pPr>
          </w:p>
          <w:p w:rsidR="00492772" w:rsidRPr="0008607A" w:rsidRDefault="0008607A" w:rsidP="00492772">
            <w:pPr>
              <w:rPr>
                <w:sz w:val="24"/>
                <w:szCs w:val="24"/>
                <w:u w:val="single"/>
              </w:rPr>
            </w:pPr>
            <w:r w:rsidRPr="0008607A">
              <w:rPr>
                <w:sz w:val="24"/>
                <w:szCs w:val="24"/>
                <w:u w:val="single"/>
              </w:rPr>
              <w:t>Landskab</w:t>
            </w:r>
            <w:r w:rsidR="00694F48">
              <w:rPr>
                <w:sz w:val="24"/>
                <w:szCs w:val="24"/>
                <w:u w:val="single"/>
              </w:rPr>
              <w:t>sgruppen</w:t>
            </w:r>
            <w:r w:rsidRPr="0008607A">
              <w:rPr>
                <w:sz w:val="24"/>
                <w:szCs w:val="24"/>
                <w:u w:val="single"/>
              </w:rPr>
              <w:t>:</w:t>
            </w:r>
          </w:p>
          <w:p w:rsidR="00012667" w:rsidRPr="00C34ED5" w:rsidRDefault="00C34ED5" w:rsidP="00C34ED5">
            <w:pPr>
              <w:pStyle w:val="Listeafsnit"/>
              <w:numPr>
                <w:ilvl w:val="0"/>
                <w:numId w:val="4"/>
              </w:numPr>
              <w:rPr>
                <w:sz w:val="24"/>
                <w:szCs w:val="24"/>
              </w:rPr>
            </w:pPr>
            <w:r w:rsidRPr="00C34ED5">
              <w:rPr>
                <w:sz w:val="24"/>
                <w:szCs w:val="24"/>
              </w:rPr>
              <w:t xml:space="preserve">Kursus på </w:t>
            </w:r>
            <w:proofErr w:type="spellStart"/>
            <w:r w:rsidRPr="00C34ED5">
              <w:rPr>
                <w:sz w:val="24"/>
                <w:szCs w:val="24"/>
              </w:rPr>
              <w:t>Q</w:t>
            </w:r>
            <w:r w:rsidR="00520F33" w:rsidRPr="00C34ED5">
              <w:rPr>
                <w:sz w:val="24"/>
                <w:szCs w:val="24"/>
              </w:rPr>
              <w:t>uintaen</w:t>
            </w:r>
            <w:proofErr w:type="spellEnd"/>
            <w:r w:rsidR="00520F33" w:rsidRPr="00C34ED5">
              <w:rPr>
                <w:sz w:val="24"/>
                <w:szCs w:val="24"/>
              </w:rPr>
              <w:t xml:space="preserve"> </w:t>
            </w:r>
            <w:proofErr w:type="gramStart"/>
            <w:r w:rsidR="00520F33" w:rsidRPr="00C34ED5">
              <w:rPr>
                <w:sz w:val="24"/>
                <w:szCs w:val="24"/>
              </w:rPr>
              <w:t>21.9.-</w:t>
            </w:r>
            <w:proofErr w:type="gramEnd"/>
            <w:r w:rsidR="00520F33" w:rsidRPr="00C34ED5">
              <w:rPr>
                <w:sz w:val="24"/>
                <w:szCs w:val="24"/>
              </w:rPr>
              <w:t>27.9.2014</w:t>
            </w:r>
            <w:r w:rsidRPr="00C34ED5">
              <w:rPr>
                <w:sz w:val="24"/>
                <w:szCs w:val="24"/>
              </w:rPr>
              <w:t xml:space="preserve">, 16 personer er tilmeldt. Indeholder ud over de udefra kommende indlæg også en dialog </w:t>
            </w:r>
            <w:r w:rsidR="004443D6">
              <w:rPr>
                <w:sz w:val="24"/>
                <w:szCs w:val="24"/>
              </w:rPr>
              <w:t xml:space="preserve">blandt medlemmerne </w:t>
            </w:r>
            <w:r w:rsidRPr="00C34ED5">
              <w:rPr>
                <w:sz w:val="24"/>
                <w:szCs w:val="24"/>
              </w:rPr>
              <w:t>om landskabet og dets vedligeholdelse.</w:t>
            </w:r>
          </w:p>
          <w:p w:rsidR="00C34ED5" w:rsidRDefault="00C34ED5" w:rsidP="00C34ED5">
            <w:pPr>
              <w:pStyle w:val="Listeafsnit"/>
              <w:numPr>
                <w:ilvl w:val="0"/>
                <w:numId w:val="4"/>
              </w:numPr>
              <w:rPr>
                <w:sz w:val="24"/>
                <w:szCs w:val="24"/>
              </w:rPr>
            </w:pPr>
            <w:r w:rsidRPr="00C34ED5">
              <w:rPr>
                <w:sz w:val="24"/>
                <w:szCs w:val="24"/>
              </w:rPr>
              <w:t xml:space="preserve">Gruppen ønsker sig, at der tages fat på en flerårig planlægning af foreningens aktiviteter/investeringer, således at budgetterne også kan blive flerårige og dermed omfatte henlæggelser </w:t>
            </w:r>
            <w:r w:rsidR="004443D6">
              <w:rPr>
                <w:sz w:val="24"/>
                <w:szCs w:val="24"/>
              </w:rPr>
              <w:t xml:space="preserve">over flere år </w:t>
            </w:r>
            <w:r w:rsidRPr="00C34ED5">
              <w:rPr>
                <w:sz w:val="24"/>
                <w:szCs w:val="24"/>
              </w:rPr>
              <w:t xml:space="preserve">til større projekter. </w:t>
            </w:r>
            <w:r w:rsidR="00A44749">
              <w:rPr>
                <w:sz w:val="24"/>
                <w:szCs w:val="24"/>
              </w:rPr>
              <w:t>Administrationsgruppen arbejder ligeledes med sådanne tanker.</w:t>
            </w:r>
          </w:p>
          <w:p w:rsidR="00C34ED5" w:rsidRDefault="00C34ED5" w:rsidP="00C34ED5">
            <w:pPr>
              <w:pStyle w:val="Listeafsnit"/>
              <w:numPr>
                <w:ilvl w:val="0"/>
                <w:numId w:val="4"/>
              </w:numPr>
              <w:rPr>
                <w:sz w:val="24"/>
                <w:szCs w:val="24"/>
              </w:rPr>
            </w:pPr>
            <w:r>
              <w:rPr>
                <w:sz w:val="24"/>
                <w:szCs w:val="24"/>
              </w:rPr>
              <w:t>Det portugisiske Miljøagentur har tilskrevet Foreningen om regler omkring indvinding af grundvand til vanding af planter og træer. Omfanget af kravet om brøndafdækning undersøges nærmere.</w:t>
            </w:r>
          </w:p>
          <w:p w:rsidR="00C34ED5" w:rsidRDefault="00C521C1" w:rsidP="00C34ED5">
            <w:pPr>
              <w:pStyle w:val="Listeafsnit"/>
              <w:numPr>
                <w:ilvl w:val="0"/>
                <w:numId w:val="4"/>
              </w:numPr>
              <w:rPr>
                <w:sz w:val="24"/>
                <w:szCs w:val="24"/>
              </w:rPr>
            </w:pPr>
            <w:r>
              <w:rPr>
                <w:sz w:val="24"/>
                <w:szCs w:val="24"/>
              </w:rPr>
              <w:t>Den nye vandprøve taget i Kildedalen viser</w:t>
            </w:r>
            <w:r w:rsidR="00391366">
              <w:rPr>
                <w:sz w:val="24"/>
                <w:szCs w:val="24"/>
              </w:rPr>
              <w:t>,</w:t>
            </w:r>
            <w:r>
              <w:rPr>
                <w:sz w:val="24"/>
                <w:szCs w:val="24"/>
              </w:rPr>
              <w:t xml:space="preserve"> at vandet </w:t>
            </w:r>
            <w:r w:rsidR="00391366">
              <w:rPr>
                <w:sz w:val="24"/>
                <w:szCs w:val="24"/>
              </w:rPr>
              <w:t xml:space="preserve">igen </w:t>
            </w:r>
            <w:r>
              <w:rPr>
                <w:sz w:val="24"/>
                <w:szCs w:val="24"/>
              </w:rPr>
              <w:t>kan godkendes som humant drikkevand</w:t>
            </w:r>
            <w:r w:rsidR="00391366">
              <w:rPr>
                <w:sz w:val="24"/>
                <w:szCs w:val="24"/>
              </w:rPr>
              <w:t xml:space="preserve">. Bassinet i klippen bag kildeudløbet bliver fremover renset op hvert år. </w:t>
            </w:r>
            <w:r w:rsidR="00391366" w:rsidRPr="00391366">
              <w:rPr>
                <w:i/>
                <w:sz w:val="24"/>
                <w:szCs w:val="24"/>
              </w:rPr>
              <w:t>Landskabsgruppen pålægges, at der fremover bliver taget en prøve af vandkvaliteten hvert år</w:t>
            </w:r>
            <w:r w:rsidR="00391366">
              <w:rPr>
                <w:sz w:val="24"/>
                <w:szCs w:val="24"/>
              </w:rPr>
              <w:t xml:space="preserve"> – dette medfører en årlig udgift </w:t>
            </w:r>
            <w:r w:rsidR="00FB0152">
              <w:rPr>
                <w:sz w:val="24"/>
                <w:szCs w:val="24"/>
              </w:rPr>
              <w:t xml:space="preserve">for gruppen </w:t>
            </w:r>
            <w:r w:rsidR="00391366">
              <w:rPr>
                <w:sz w:val="24"/>
                <w:szCs w:val="24"/>
              </w:rPr>
              <w:t>på ca. 1.000 kr.</w:t>
            </w:r>
          </w:p>
          <w:p w:rsidR="00391366" w:rsidRDefault="00694F48" w:rsidP="00C34ED5">
            <w:pPr>
              <w:pStyle w:val="Listeafsnit"/>
              <w:numPr>
                <w:ilvl w:val="0"/>
                <w:numId w:val="4"/>
              </w:numPr>
              <w:rPr>
                <w:sz w:val="24"/>
                <w:szCs w:val="24"/>
              </w:rPr>
            </w:pPr>
            <w:r>
              <w:rPr>
                <w:sz w:val="24"/>
                <w:szCs w:val="24"/>
              </w:rPr>
              <w:t>Grillen, der ligge</w:t>
            </w:r>
            <w:r w:rsidR="009A2B47">
              <w:rPr>
                <w:sz w:val="24"/>
                <w:szCs w:val="24"/>
              </w:rPr>
              <w:t>r</w:t>
            </w:r>
            <w:r>
              <w:rPr>
                <w:sz w:val="24"/>
                <w:szCs w:val="24"/>
              </w:rPr>
              <w:t xml:space="preserve"> </w:t>
            </w:r>
            <w:proofErr w:type="spellStart"/>
            <w:r>
              <w:rPr>
                <w:sz w:val="24"/>
                <w:szCs w:val="24"/>
              </w:rPr>
              <w:t>usamlet</w:t>
            </w:r>
            <w:proofErr w:type="spellEnd"/>
            <w:r>
              <w:rPr>
                <w:sz w:val="24"/>
                <w:szCs w:val="24"/>
              </w:rPr>
              <w:t xml:space="preserve"> ved Langhuset, sættes nu op ved Langhuset. Det sker i samarbejde med byggegruppen, der dog advarer imod, at den sættes for tæt på huset af hensyn til brandfaren. Der er </w:t>
            </w:r>
            <w:r w:rsidR="00FB0152">
              <w:rPr>
                <w:sz w:val="24"/>
                <w:szCs w:val="24"/>
              </w:rPr>
              <w:t xml:space="preserve">herudover </w:t>
            </w:r>
            <w:r>
              <w:rPr>
                <w:sz w:val="24"/>
                <w:szCs w:val="24"/>
              </w:rPr>
              <w:t xml:space="preserve">planer om en fast grill i </w:t>
            </w:r>
            <w:proofErr w:type="spellStart"/>
            <w:r>
              <w:rPr>
                <w:sz w:val="24"/>
                <w:szCs w:val="24"/>
              </w:rPr>
              <w:t>Mesinha</w:t>
            </w:r>
            <w:proofErr w:type="spellEnd"/>
            <w:r>
              <w:rPr>
                <w:sz w:val="24"/>
                <w:szCs w:val="24"/>
              </w:rPr>
              <w:t>-gården på bagsiden af udekøkkenet – pris ca. 3.000 kr. Der er ligeledes ønsket en transportabel grill på budgettet for 2015.</w:t>
            </w:r>
          </w:p>
          <w:p w:rsidR="00F15DA7" w:rsidRDefault="00F15DA7" w:rsidP="00C34ED5">
            <w:pPr>
              <w:pStyle w:val="Listeafsnit"/>
              <w:numPr>
                <w:ilvl w:val="0"/>
                <w:numId w:val="4"/>
              </w:numPr>
              <w:rPr>
                <w:sz w:val="24"/>
                <w:szCs w:val="24"/>
              </w:rPr>
            </w:pPr>
            <w:r>
              <w:rPr>
                <w:sz w:val="24"/>
                <w:szCs w:val="24"/>
              </w:rPr>
              <w:t xml:space="preserve">Frødammen i enden af </w:t>
            </w:r>
            <w:proofErr w:type="spellStart"/>
            <w:r>
              <w:rPr>
                <w:sz w:val="24"/>
                <w:szCs w:val="24"/>
              </w:rPr>
              <w:t>Mesinhadalen</w:t>
            </w:r>
            <w:proofErr w:type="spellEnd"/>
            <w:r>
              <w:rPr>
                <w:sz w:val="24"/>
                <w:szCs w:val="24"/>
              </w:rPr>
              <w:t xml:space="preserve"> trænger til udbedring af den murede/støbte kant – midler hertil ønskes afsat i 2015. HK mener, at denne sikring mod jordskred måske er kommunens og ikke vores. Han undersøger på matrikelkort.</w:t>
            </w:r>
          </w:p>
          <w:p w:rsidR="00BD1E45" w:rsidRDefault="00BD1E45" w:rsidP="00C34ED5">
            <w:pPr>
              <w:pStyle w:val="Listeafsnit"/>
              <w:numPr>
                <w:ilvl w:val="0"/>
                <w:numId w:val="4"/>
              </w:numPr>
              <w:rPr>
                <w:sz w:val="24"/>
                <w:szCs w:val="24"/>
              </w:rPr>
            </w:pPr>
            <w:r>
              <w:rPr>
                <w:sz w:val="24"/>
                <w:szCs w:val="24"/>
              </w:rPr>
              <w:t>Louise har meddelt, at hun stopper som formand for gruppen ved årsskiftet. Gruppen bringer Kurt i forslag til det kommende møde.</w:t>
            </w:r>
          </w:p>
          <w:p w:rsidR="00694F48" w:rsidRPr="00F6448F" w:rsidRDefault="00694F48" w:rsidP="00F6448F">
            <w:pPr>
              <w:rPr>
                <w:sz w:val="24"/>
                <w:szCs w:val="24"/>
              </w:rPr>
            </w:pPr>
          </w:p>
          <w:p w:rsidR="00C34ED5" w:rsidRPr="0083109E" w:rsidRDefault="0083109E" w:rsidP="00492772">
            <w:pPr>
              <w:rPr>
                <w:sz w:val="24"/>
                <w:szCs w:val="24"/>
                <w:u w:val="single"/>
              </w:rPr>
            </w:pPr>
            <w:r w:rsidRPr="0083109E">
              <w:rPr>
                <w:sz w:val="24"/>
                <w:szCs w:val="24"/>
                <w:u w:val="single"/>
              </w:rPr>
              <w:t>Inventargruppen:</w:t>
            </w:r>
          </w:p>
          <w:p w:rsidR="0083109E" w:rsidRDefault="0083109E" w:rsidP="00DD3B38">
            <w:pPr>
              <w:pStyle w:val="Listeafsnit"/>
              <w:numPr>
                <w:ilvl w:val="0"/>
                <w:numId w:val="5"/>
              </w:numPr>
              <w:rPr>
                <w:sz w:val="24"/>
                <w:szCs w:val="24"/>
              </w:rPr>
            </w:pPr>
            <w:r w:rsidRPr="0083109E">
              <w:rPr>
                <w:sz w:val="24"/>
                <w:szCs w:val="24"/>
              </w:rPr>
              <w:t xml:space="preserve">Gruppen har drøftet muligheden af at få myggenet for alle vinduer, og herunder at der tages hensyn hertil i forbindelse med montering af nye vinduer i </w:t>
            </w:r>
            <w:proofErr w:type="spellStart"/>
            <w:r w:rsidRPr="0083109E">
              <w:rPr>
                <w:sz w:val="24"/>
                <w:szCs w:val="24"/>
              </w:rPr>
              <w:t>Porcos</w:t>
            </w:r>
            <w:proofErr w:type="spellEnd"/>
            <w:r w:rsidRPr="0083109E">
              <w:rPr>
                <w:sz w:val="24"/>
                <w:szCs w:val="24"/>
              </w:rPr>
              <w:t>.</w:t>
            </w:r>
            <w:r>
              <w:rPr>
                <w:sz w:val="24"/>
                <w:szCs w:val="24"/>
              </w:rPr>
              <w:t xml:space="preserve"> </w:t>
            </w:r>
            <w:r w:rsidRPr="0083109E">
              <w:rPr>
                <w:sz w:val="24"/>
                <w:szCs w:val="24"/>
              </w:rPr>
              <w:t xml:space="preserve">Byggegruppen har lovet at prøve med et rullenet, som løber i aluminiumsskinner </w:t>
            </w:r>
            <w:r w:rsidR="0047023B">
              <w:rPr>
                <w:sz w:val="24"/>
                <w:szCs w:val="24"/>
              </w:rPr>
              <w:t xml:space="preserve">i siden </w:t>
            </w:r>
            <w:r w:rsidRPr="0083109E">
              <w:rPr>
                <w:sz w:val="24"/>
                <w:szCs w:val="24"/>
              </w:rPr>
              <w:t xml:space="preserve">på et af vinduerne, forinden der tages endelig </w:t>
            </w:r>
            <w:r w:rsidRPr="0083109E">
              <w:rPr>
                <w:sz w:val="24"/>
                <w:szCs w:val="24"/>
              </w:rPr>
              <w:lastRenderedPageBreak/>
              <w:t>beslutning om fremtidig løsning.</w:t>
            </w:r>
            <w:r w:rsidR="0047023B">
              <w:rPr>
                <w:sz w:val="24"/>
                <w:szCs w:val="24"/>
              </w:rPr>
              <w:t xml:space="preserve"> Der ønskes ikke en </w:t>
            </w:r>
            <w:r w:rsidR="0087626A">
              <w:rPr>
                <w:sz w:val="24"/>
                <w:szCs w:val="24"/>
              </w:rPr>
              <w:t xml:space="preserve">tæt løsning, </w:t>
            </w:r>
            <w:r w:rsidR="0047023B">
              <w:rPr>
                <w:sz w:val="24"/>
                <w:szCs w:val="24"/>
              </w:rPr>
              <w:t>det er vigtigt, at der stadig kan komme luft igennem.</w:t>
            </w:r>
          </w:p>
          <w:p w:rsidR="0083109E" w:rsidRDefault="0087626A" w:rsidP="00DD3B38">
            <w:pPr>
              <w:pStyle w:val="Listeafsnit"/>
              <w:numPr>
                <w:ilvl w:val="0"/>
                <w:numId w:val="5"/>
              </w:numPr>
              <w:rPr>
                <w:sz w:val="24"/>
                <w:szCs w:val="24"/>
              </w:rPr>
            </w:pPr>
            <w:r>
              <w:rPr>
                <w:sz w:val="24"/>
                <w:szCs w:val="24"/>
              </w:rPr>
              <w:t>Gruppen ønsker også i 2015 afsat midler til, at der kan ansættes nogle lokale damer til en gennemgribende forårsrengøring i alle husene.</w:t>
            </w:r>
          </w:p>
          <w:p w:rsidR="0087626A" w:rsidRDefault="0087626A" w:rsidP="00DD3B38">
            <w:pPr>
              <w:pStyle w:val="Listeafsnit"/>
              <w:numPr>
                <w:ilvl w:val="0"/>
                <w:numId w:val="5"/>
              </w:numPr>
              <w:rPr>
                <w:sz w:val="24"/>
                <w:szCs w:val="24"/>
              </w:rPr>
            </w:pPr>
            <w:r>
              <w:rPr>
                <w:sz w:val="24"/>
                <w:szCs w:val="24"/>
              </w:rPr>
              <w:t>Den ordning inventargruppen tidligere har indgået med Luis omkring indkøb af rengøringsartikler, toiletpapir og gas er nu overgået til administrations-</w:t>
            </w:r>
            <w:r w:rsidR="00606D45">
              <w:rPr>
                <w:sz w:val="24"/>
                <w:szCs w:val="24"/>
              </w:rPr>
              <w:t>gruppen, hvor J</w:t>
            </w:r>
            <w:r>
              <w:rPr>
                <w:sz w:val="24"/>
                <w:szCs w:val="24"/>
              </w:rPr>
              <w:t>L (kasserer) har afregnet i sommer og udbetalt Luis et acontobeløb til yderligere indkøb.</w:t>
            </w:r>
          </w:p>
          <w:p w:rsidR="008341BD" w:rsidRDefault="008341BD" w:rsidP="008341BD">
            <w:pPr>
              <w:rPr>
                <w:sz w:val="24"/>
                <w:szCs w:val="24"/>
              </w:rPr>
            </w:pPr>
          </w:p>
          <w:p w:rsidR="008341BD" w:rsidRPr="008341BD" w:rsidRDefault="008341BD" w:rsidP="008341BD">
            <w:pPr>
              <w:rPr>
                <w:sz w:val="24"/>
                <w:szCs w:val="24"/>
                <w:u w:val="single"/>
              </w:rPr>
            </w:pPr>
            <w:r w:rsidRPr="008341BD">
              <w:rPr>
                <w:sz w:val="24"/>
                <w:szCs w:val="24"/>
                <w:u w:val="single"/>
              </w:rPr>
              <w:t>Byggegruppen:</w:t>
            </w:r>
          </w:p>
          <w:p w:rsidR="0083109E" w:rsidRDefault="003B18B7" w:rsidP="003B18B7">
            <w:pPr>
              <w:pStyle w:val="Listeafsnit"/>
              <w:numPr>
                <w:ilvl w:val="0"/>
                <w:numId w:val="6"/>
              </w:numPr>
              <w:rPr>
                <w:sz w:val="24"/>
                <w:szCs w:val="24"/>
              </w:rPr>
            </w:pPr>
            <w:r>
              <w:rPr>
                <w:sz w:val="24"/>
                <w:szCs w:val="24"/>
              </w:rPr>
              <w:t>Det foreslås, at der i forbindelse med større renoveringer/ombygninger (f.eks. Langhuset) skal være muligt for enkeltmedlemmer, at stille lån i et vist mindre omfang til rådighed for Foreningen til eksempelvis en 2%’s forrentning. I øjeblikket betaler vi 9,5% på vores kredit i Vestjysk Bank og medlemmerne får intet for deres opsparing i bankerne. Administrationsgruppen vil se på forslaget.</w:t>
            </w:r>
          </w:p>
          <w:p w:rsidR="006C3445" w:rsidRDefault="006C3445" w:rsidP="003B18B7">
            <w:pPr>
              <w:pStyle w:val="Listeafsnit"/>
              <w:numPr>
                <w:ilvl w:val="0"/>
                <w:numId w:val="6"/>
              </w:numPr>
              <w:rPr>
                <w:sz w:val="24"/>
                <w:szCs w:val="24"/>
              </w:rPr>
            </w:pPr>
            <w:r>
              <w:rPr>
                <w:sz w:val="24"/>
                <w:szCs w:val="24"/>
              </w:rPr>
              <w:t xml:space="preserve">Arbejdet med udskiftning af vinduer, døre og brændeovn i </w:t>
            </w:r>
            <w:proofErr w:type="spellStart"/>
            <w:r>
              <w:rPr>
                <w:sz w:val="24"/>
                <w:szCs w:val="24"/>
              </w:rPr>
              <w:t>Porcos</w:t>
            </w:r>
            <w:proofErr w:type="spellEnd"/>
            <w:r>
              <w:rPr>
                <w:sz w:val="24"/>
                <w:szCs w:val="24"/>
              </w:rPr>
              <w:t xml:space="preserve"> forventes stadig gennemført i 2014, hvor der også er plads i budgettet til den forventede udgift på 94.000 kr.</w:t>
            </w:r>
          </w:p>
          <w:p w:rsidR="0083109E" w:rsidRDefault="00606D45" w:rsidP="00AD7F1E">
            <w:pPr>
              <w:pStyle w:val="Listeafsnit"/>
              <w:numPr>
                <w:ilvl w:val="0"/>
                <w:numId w:val="6"/>
              </w:numPr>
              <w:rPr>
                <w:sz w:val="24"/>
                <w:szCs w:val="24"/>
              </w:rPr>
            </w:pPr>
            <w:r>
              <w:rPr>
                <w:sz w:val="24"/>
                <w:szCs w:val="24"/>
              </w:rPr>
              <w:t xml:space="preserve">Indtil videre har byggegruppens udgifter i 2014 andraget 22.500 </w:t>
            </w:r>
            <w:proofErr w:type="spellStart"/>
            <w:r>
              <w:rPr>
                <w:sz w:val="24"/>
                <w:szCs w:val="24"/>
              </w:rPr>
              <w:t>kr</w:t>
            </w:r>
            <w:proofErr w:type="spellEnd"/>
          </w:p>
          <w:p w:rsidR="00AD7F1E" w:rsidRDefault="00AD7F1E" w:rsidP="00AD7F1E">
            <w:pPr>
              <w:rPr>
                <w:sz w:val="24"/>
                <w:szCs w:val="24"/>
              </w:rPr>
            </w:pPr>
          </w:p>
          <w:p w:rsidR="00091A69" w:rsidRPr="00091A69" w:rsidRDefault="00091A69" w:rsidP="00AD7F1E">
            <w:pPr>
              <w:rPr>
                <w:sz w:val="24"/>
                <w:szCs w:val="24"/>
                <w:u w:val="single"/>
              </w:rPr>
            </w:pPr>
            <w:r w:rsidRPr="00091A69">
              <w:rPr>
                <w:sz w:val="24"/>
                <w:szCs w:val="24"/>
                <w:u w:val="single"/>
              </w:rPr>
              <w:t>Økonomi:</w:t>
            </w:r>
          </w:p>
          <w:p w:rsidR="00AD7F1E" w:rsidRDefault="00AD7F1E" w:rsidP="00AD7F1E">
            <w:pPr>
              <w:rPr>
                <w:sz w:val="24"/>
                <w:szCs w:val="24"/>
              </w:rPr>
            </w:pPr>
            <w:r>
              <w:rPr>
                <w:sz w:val="24"/>
                <w:szCs w:val="24"/>
              </w:rPr>
              <w:t xml:space="preserve">Ønsker til budget 2015 blev gennemgået samlet. Ønskerne </w:t>
            </w:r>
            <w:r w:rsidR="00147441">
              <w:rPr>
                <w:sz w:val="24"/>
                <w:szCs w:val="24"/>
              </w:rPr>
              <w:t xml:space="preserve">fra grupperne </w:t>
            </w:r>
            <w:r>
              <w:rPr>
                <w:sz w:val="24"/>
                <w:szCs w:val="24"/>
              </w:rPr>
              <w:t>blev justeret ind efter den mulige økonomi, hvorefter resultatet blev:</w:t>
            </w:r>
          </w:p>
          <w:p w:rsidR="00AD7F1E" w:rsidRDefault="00AD7F1E" w:rsidP="00AD7F1E">
            <w:pPr>
              <w:rPr>
                <w:sz w:val="24"/>
                <w:szCs w:val="24"/>
              </w:rPr>
            </w:pPr>
          </w:p>
          <w:p w:rsidR="00AD7F1E" w:rsidRPr="00CC1DD3" w:rsidRDefault="00AD7F1E" w:rsidP="00AD7F1E">
            <w:pPr>
              <w:pStyle w:val="Listeafsnit"/>
              <w:numPr>
                <w:ilvl w:val="0"/>
                <w:numId w:val="7"/>
              </w:numPr>
              <w:rPr>
                <w:i/>
                <w:sz w:val="24"/>
                <w:szCs w:val="24"/>
              </w:rPr>
            </w:pPr>
            <w:r w:rsidRPr="00CC1DD3">
              <w:rPr>
                <w:i/>
                <w:sz w:val="24"/>
                <w:szCs w:val="24"/>
              </w:rPr>
              <w:t>Der bliver ikke afdraget på kreditten i Vestjysk Bank i 2015</w:t>
            </w:r>
          </w:p>
          <w:p w:rsidR="001332DE" w:rsidRPr="00CC1DD3" w:rsidRDefault="001332DE" w:rsidP="001332DE">
            <w:pPr>
              <w:rPr>
                <w:i/>
                <w:sz w:val="24"/>
                <w:szCs w:val="24"/>
              </w:rPr>
            </w:pPr>
          </w:p>
          <w:p w:rsidR="00AD7F1E" w:rsidRPr="00CC1DD3" w:rsidRDefault="00091A69" w:rsidP="00AD7F1E">
            <w:pPr>
              <w:pStyle w:val="Listeafsnit"/>
              <w:numPr>
                <w:ilvl w:val="0"/>
                <w:numId w:val="7"/>
              </w:numPr>
              <w:rPr>
                <w:i/>
                <w:sz w:val="24"/>
                <w:szCs w:val="24"/>
              </w:rPr>
            </w:pPr>
            <w:r w:rsidRPr="00CC1DD3">
              <w:rPr>
                <w:i/>
                <w:sz w:val="24"/>
                <w:szCs w:val="24"/>
              </w:rPr>
              <w:t>Byggegruppen i alt kr. 118.000</w:t>
            </w:r>
          </w:p>
          <w:p w:rsidR="001332DE" w:rsidRPr="00CC1DD3" w:rsidRDefault="001332DE" w:rsidP="001332DE">
            <w:pPr>
              <w:pStyle w:val="Listeafsnit"/>
              <w:numPr>
                <w:ilvl w:val="0"/>
                <w:numId w:val="8"/>
              </w:numPr>
              <w:rPr>
                <w:i/>
                <w:sz w:val="24"/>
                <w:szCs w:val="24"/>
              </w:rPr>
            </w:pPr>
            <w:r w:rsidRPr="00CC1DD3">
              <w:rPr>
                <w:i/>
                <w:sz w:val="24"/>
                <w:szCs w:val="24"/>
              </w:rPr>
              <w:t>Almindelig drift kr. 15.000</w:t>
            </w:r>
          </w:p>
          <w:p w:rsidR="001332DE" w:rsidRPr="00CC1DD3" w:rsidRDefault="001332DE" w:rsidP="001332DE">
            <w:pPr>
              <w:pStyle w:val="Listeafsnit"/>
              <w:numPr>
                <w:ilvl w:val="0"/>
                <w:numId w:val="8"/>
              </w:numPr>
              <w:rPr>
                <w:i/>
                <w:sz w:val="24"/>
                <w:szCs w:val="24"/>
              </w:rPr>
            </w:pPr>
            <w:r w:rsidRPr="00CC1DD3">
              <w:rPr>
                <w:i/>
                <w:sz w:val="24"/>
                <w:szCs w:val="24"/>
              </w:rPr>
              <w:t>Maskinhus kr. 68.000</w:t>
            </w:r>
          </w:p>
          <w:p w:rsidR="001332DE" w:rsidRPr="00CC1DD3" w:rsidRDefault="001332DE" w:rsidP="001332DE">
            <w:pPr>
              <w:pStyle w:val="Listeafsnit"/>
              <w:numPr>
                <w:ilvl w:val="0"/>
                <w:numId w:val="8"/>
              </w:numPr>
              <w:rPr>
                <w:i/>
                <w:sz w:val="24"/>
                <w:szCs w:val="24"/>
              </w:rPr>
            </w:pPr>
            <w:r w:rsidRPr="00CC1DD3">
              <w:rPr>
                <w:i/>
                <w:sz w:val="24"/>
                <w:szCs w:val="24"/>
              </w:rPr>
              <w:t>VVS og el Hovedhus kr. 8.000</w:t>
            </w:r>
          </w:p>
          <w:p w:rsidR="001332DE" w:rsidRPr="00CC1DD3" w:rsidRDefault="001332DE" w:rsidP="001332DE">
            <w:pPr>
              <w:pStyle w:val="Listeafsnit"/>
              <w:numPr>
                <w:ilvl w:val="0"/>
                <w:numId w:val="8"/>
              </w:numPr>
              <w:rPr>
                <w:i/>
                <w:sz w:val="24"/>
                <w:szCs w:val="24"/>
              </w:rPr>
            </w:pPr>
            <w:r w:rsidRPr="00CC1DD3">
              <w:rPr>
                <w:i/>
                <w:sz w:val="24"/>
                <w:szCs w:val="24"/>
              </w:rPr>
              <w:t>Varmepumpe Hønsehusene kr. 27.000</w:t>
            </w:r>
          </w:p>
          <w:p w:rsidR="001332DE" w:rsidRPr="00CC1DD3" w:rsidRDefault="001332DE" w:rsidP="001332DE">
            <w:pPr>
              <w:rPr>
                <w:i/>
                <w:sz w:val="24"/>
                <w:szCs w:val="24"/>
              </w:rPr>
            </w:pPr>
          </w:p>
          <w:p w:rsidR="00091A69" w:rsidRPr="00CC1DD3" w:rsidRDefault="00091A69" w:rsidP="00AD7F1E">
            <w:pPr>
              <w:pStyle w:val="Listeafsnit"/>
              <w:numPr>
                <w:ilvl w:val="0"/>
                <w:numId w:val="7"/>
              </w:numPr>
              <w:rPr>
                <w:i/>
                <w:sz w:val="24"/>
                <w:szCs w:val="24"/>
              </w:rPr>
            </w:pPr>
            <w:r w:rsidRPr="00CC1DD3">
              <w:rPr>
                <w:i/>
                <w:sz w:val="24"/>
                <w:szCs w:val="24"/>
              </w:rPr>
              <w:t>Landskabsgruppen i alt kr. 80.000</w:t>
            </w:r>
          </w:p>
          <w:p w:rsidR="001332DE" w:rsidRPr="00CC1DD3" w:rsidRDefault="001332DE" w:rsidP="001332DE">
            <w:pPr>
              <w:pStyle w:val="Listeafsnit"/>
              <w:numPr>
                <w:ilvl w:val="0"/>
                <w:numId w:val="9"/>
              </w:numPr>
              <w:rPr>
                <w:i/>
                <w:sz w:val="24"/>
                <w:szCs w:val="24"/>
              </w:rPr>
            </w:pPr>
            <w:r w:rsidRPr="00CC1DD3">
              <w:rPr>
                <w:i/>
                <w:sz w:val="24"/>
                <w:szCs w:val="24"/>
              </w:rPr>
              <w:t>Lønninger kr. 45.000</w:t>
            </w:r>
          </w:p>
          <w:p w:rsidR="001332DE" w:rsidRPr="00CC1DD3" w:rsidRDefault="001332DE" w:rsidP="001332DE">
            <w:pPr>
              <w:pStyle w:val="Listeafsnit"/>
              <w:numPr>
                <w:ilvl w:val="0"/>
                <w:numId w:val="9"/>
              </w:numPr>
              <w:rPr>
                <w:i/>
                <w:sz w:val="24"/>
                <w:szCs w:val="24"/>
              </w:rPr>
            </w:pPr>
            <w:r w:rsidRPr="00CC1DD3">
              <w:rPr>
                <w:i/>
                <w:sz w:val="24"/>
                <w:szCs w:val="24"/>
              </w:rPr>
              <w:t xml:space="preserve">Materialer </w:t>
            </w:r>
            <w:proofErr w:type="spellStart"/>
            <w:r w:rsidRPr="00CC1DD3">
              <w:rPr>
                <w:i/>
                <w:sz w:val="24"/>
                <w:szCs w:val="24"/>
              </w:rPr>
              <w:t>incl</w:t>
            </w:r>
            <w:proofErr w:type="spellEnd"/>
            <w:r w:rsidRPr="00CC1DD3">
              <w:rPr>
                <w:i/>
                <w:sz w:val="24"/>
                <w:szCs w:val="24"/>
              </w:rPr>
              <w:t>. vandanalyse kr. 15.000</w:t>
            </w:r>
          </w:p>
          <w:p w:rsidR="00147441" w:rsidRPr="00CC1DD3" w:rsidRDefault="00147441" w:rsidP="001332DE">
            <w:pPr>
              <w:pStyle w:val="Listeafsnit"/>
              <w:numPr>
                <w:ilvl w:val="0"/>
                <w:numId w:val="9"/>
              </w:numPr>
              <w:rPr>
                <w:i/>
                <w:sz w:val="24"/>
                <w:szCs w:val="24"/>
              </w:rPr>
            </w:pPr>
            <w:r w:rsidRPr="00CC1DD3">
              <w:rPr>
                <w:i/>
                <w:sz w:val="24"/>
                <w:szCs w:val="24"/>
              </w:rPr>
              <w:t xml:space="preserve">Frødammen </w:t>
            </w:r>
            <w:proofErr w:type="spellStart"/>
            <w:r w:rsidRPr="00CC1DD3">
              <w:rPr>
                <w:i/>
                <w:sz w:val="24"/>
                <w:szCs w:val="24"/>
              </w:rPr>
              <w:t>Mesinhadalen</w:t>
            </w:r>
            <w:proofErr w:type="spellEnd"/>
            <w:r w:rsidRPr="00CC1DD3">
              <w:rPr>
                <w:i/>
                <w:sz w:val="24"/>
                <w:szCs w:val="24"/>
              </w:rPr>
              <w:t xml:space="preserve"> kr.6.000</w:t>
            </w:r>
          </w:p>
          <w:p w:rsidR="00147441" w:rsidRPr="00CC1DD3" w:rsidRDefault="00147441" w:rsidP="001332DE">
            <w:pPr>
              <w:pStyle w:val="Listeafsnit"/>
              <w:numPr>
                <w:ilvl w:val="0"/>
                <w:numId w:val="9"/>
              </w:numPr>
              <w:rPr>
                <w:i/>
                <w:sz w:val="24"/>
                <w:szCs w:val="24"/>
              </w:rPr>
            </w:pPr>
            <w:r w:rsidRPr="00CC1DD3">
              <w:rPr>
                <w:i/>
                <w:sz w:val="24"/>
                <w:szCs w:val="24"/>
              </w:rPr>
              <w:t>Vin terrasse 2 kr. 1.000,-</w:t>
            </w:r>
          </w:p>
          <w:p w:rsidR="00147441" w:rsidRPr="00CC1DD3" w:rsidRDefault="00147441" w:rsidP="001332DE">
            <w:pPr>
              <w:pStyle w:val="Listeafsnit"/>
              <w:numPr>
                <w:ilvl w:val="0"/>
                <w:numId w:val="9"/>
              </w:numPr>
              <w:rPr>
                <w:i/>
                <w:sz w:val="24"/>
                <w:szCs w:val="24"/>
              </w:rPr>
            </w:pPr>
            <w:r w:rsidRPr="00CC1DD3">
              <w:rPr>
                <w:i/>
                <w:sz w:val="24"/>
                <w:szCs w:val="24"/>
              </w:rPr>
              <w:t>Transportabel grill kr. 3.000</w:t>
            </w:r>
          </w:p>
          <w:p w:rsidR="00147441" w:rsidRPr="00CC1DD3" w:rsidRDefault="00147441" w:rsidP="001332DE">
            <w:pPr>
              <w:pStyle w:val="Listeafsnit"/>
              <w:numPr>
                <w:ilvl w:val="0"/>
                <w:numId w:val="9"/>
              </w:numPr>
              <w:rPr>
                <w:i/>
                <w:sz w:val="24"/>
                <w:szCs w:val="24"/>
              </w:rPr>
            </w:pPr>
            <w:r w:rsidRPr="00CC1DD3">
              <w:rPr>
                <w:i/>
                <w:sz w:val="24"/>
                <w:szCs w:val="24"/>
              </w:rPr>
              <w:t>Belægning foran Hovedhus kr. 10.000</w:t>
            </w:r>
          </w:p>
          <w:p w:rsidR="00147441" w:rsidRPr="00CC1DD3" w:rsidRDefault="00147441" w:rsidP="00147441">
            <w:pPr>
              <w:rPr>
                <w:i/>
                <w:sz w:val="24"/>
                <w:szCs w:val="24"/>
              </w:rPr>
            </w:pPr>
          </w:p>
          <w:p w:rsidR="00091A69" w:rsidRPr="00CC1DD3" w:rsidRDefault="00091A69" w:rsidP="00AD7F1E">
            <w:pPr>
              <w:pStyle w:val="Listeafsnit"/>
              <w:numPr>
                <w:ilvl w:val="0"/>
                <w:numId w:val="7"/>
              </w:numPr>
              <w:rPr>
                <w:i/>
                <w:sz w:val="24"/>
                <w:szCs w:val="24"/>
              </w:rPr>
            </w:pPr>
            <w:r w:rsidRPr="00CC1DD3">
              <w:rPr>
                <w:i/>
                <w:sz w:val="24"/>
                <w:szCs w:val="24"/>
              </w:rPr>
              <w:t>Inventargruppen i alt kr. 19.000</w:t>
            </w:r>
          </w:p>
          <w:p w:rsidR="00167EEF" w:rsidRPr="00CC1DD3" w:rsidRDefault="00167EEF" w:rsidP="00167EEF">
            <w:pPr>
              <w:pStyle w:val="Listeafsnit"/>
              <w:numPr>
                <w:ilvl w:val="0"/>
                <w:numId w:val="10"/>
              </w:numPr>
              <w:rPr>
                <w:i/>
                <w:sz w:val="24"/>
                <w:szCs w:val="24"/>
              </w:rPr>
            </w:pPr>
            <w:r w:rsidRPr="00CC1DD3">
              <w:rPr>
                <w:i/>
                <w:sz w:val="24"/>
                <w:szCs w:val="24"/>
              </w:rPr>
              <w:t>Vedligeholdelse kr. 6.000</w:t>
            </w:r>
          </w:p>
          <w:p w:rsidR="00167EEF" w:rsidRPr="00CC1DD3" w:rsidRDefault="00167EEF" w:rsidP="00167EEF">
            <w:pPr>
              <w:pStyle w:val="Listeafsnit"/>
              <w:numPr>
                <w:ilvl w:val="0"/>
                <w:numId w:val="10"/>
              </w:numPr>
              <w:rPr>
                <w:i/>
                <w:sz w:val="24"/>
                <w:szCs w:val="24"/>
              </w:rPr>
            </w:pPr>
            <w:r w:rsidRPr="00CC1DD3">
              <w:rPr>
                <w:i/>
                <w:sz w:val="24"/>
                <w:szCs w:val="24"/>
              </w:rPr>
              <w:t>Møbler Langhus kr. 5.000</w:t>
            </w:r>
          </w:p>
          <w:p w:rsidR="00167EEF" w:rsidRPr="00CC1DD3" w:rsidRDefault="00167EEF" w:rsidP="00167EEF">
            <w:pPr>
              <w:pStyle w:val="Listeafsnit"/>
              <w:numPr>
                <w:ilvl w:val="0"/>
                <w:numId w:val="10"/>
              </w:numPr>
              <w:rPr>
                <w:i/>
                <w:sz w:val="24"/>
                <w:szCs w:val="24"/>
              </w:rPr>
            </w:pPr>
            <w:r w:rsidRPr="00CC1DD3">
              <w:rPr>
                <w:i/>
                <w:sz w:val="24"/>
                <w:szCs w:val="24"/>
              </w:rPr>
              <w:t>Forårsrengøring kr. 2.000</w:t>
            </w:r>
          </w:p>
          <w:p w:rsidR="00167EEF" w:rsidRPr="00CC1DD3" w:rsidRDefault="00167EEF" w:rsidP="00167EEF">
            <w:pPr>
              <w:pStyle w:val="Listeafsnit"/>
              <w:numPr>
                <w:ilvl w:val="0"/>
                <w:numId w:val="10"/>
              </w:numPr>
              <w:rPr>
                <w:i/>
                <w:sz w:val="24"/>
                <w:szCs w:val="24"/>
              </w:rPr>
            </w:pPr>
            <w:r w:rsidRPr="00CC1DD3">
              <w:rPr>
                <w:i/>
                <w:sz w:val="24"/>
                <w:szCs w:val="24"/>
              </w:rPr>
              <w:lastRenderedPageBreak/>
              <w:t>Støvsuger kr. 1.000</w:t>
            </w:r>
          </w:p>
          <w:p w:rsidR="00167EEF" w:rsidRPr="00CC1DD3" w:rsidRDefault="00167EEF" w:rsidP="00167EEF">
            <w:pPr>
              <w:pStyle w:val="Listeafsnit"/>
              <w:numPr>
                <w:ilvl w:val="0"/>
                <w:numId w:val="10"/>
              </w:numPr>
              <w:rPr>
                <w:i/>
                <w:sz w:val="24"/>
                <w:szCs w:val="24"/>
              </w:rPr>
            </w:pPr>
            <w:r w:rsidRPr="00CC1DD3">
              <w:rPr>
                <w:i/>
                <w:sz w:val="24"/>
                <w:szCs w:val="24"/>
              </w:rPr>
              <w:t>Hårde hvidevarer kr. 5.000</w:t>
            </w:r>
          </w:p>
          <w:p w:rsidR="00167EEF" w:rsidRPr="00CC1DD3" w:rsidRDefault="00167EEF" w:rsidP="00167EEF">
            <w:pPr>
              <w:rPr>
                <w:i/>
                <w:sz w:val="24"/>
                <w:szCs w:val="24"/>
              </w:rPr>
            </w:pPr>
          </w:p>
          <w:p w:rsidR="00091A69" w:rsidRPr="00CC1DD3" w:rsidRDefault="00091A69" w:rsidP="00AD7F1E">
            <w:pPr>
              <w:pStyle w:val="Listeafsnit"/>
              <w:numPr>
                <w:ilvl w:val="0"/>
                <w:numId w:val="7"/>
              </w:numPr>
              <w:rPr>
                <w:i/>
                <w:sz w:val="24"/>
                <w:szCs w:val="24"/>
              </w:rPr>
            </w:pPr>
            <w:r w:rsidRPr="00CC1DD3">
              <w:rPr>
                <w:i/>
                <w:sz w:val="24"/>
                <w:szCs w:val="24"/>
              </w:rPr>
              <w:t>IT-gruppen i alt kr. 12.500</w:t>
            </w:r>
          </w:p>
          <w:p w:rsidR="00167EEF" w:rsidRPr="00CC1DD3" w:rsidRDefault="00167EEF" w:rsidP="00167EEF">
            <w:pPr>
              <w:rPr>
                <w:i/>
                <w:sz w:val="24"/>
                <w:szCs w:val="24"/>
              </w:rPr>
            </w:pPr>
          </w:p>
          <w:p w:rsidR="00091A69" w:rsidRPr="00CC1DD3" w:rsidRDefault="00091A69" w:rsidP="00AD7F1E">
            <w:pPr>
              <w:pStyle w:val="Listeafsnit"/>
              <w:numPr>
                <w:ilvl w:val="0"/>
                <w:numId w:val="7"/>
              </w:numPr>
              <w:rPr>
                <w:i/>
                <w:sz w:val="24"/>
                <w:szCs w:val="24"/>
              </w:rPr>
            </w:pPr>
            <w:r w:rsidRPr="00CC1DD3">
              <w:rPr>
                <w:i/>
                <w:sz w:val="24"/>
                <w:szCs w:val="24"/>
              </w:rPr>
              <w:t>Fritidsgruppen i alt kr. 2.000</w:t>
            </w:r>
          </w:p>
          <w:p w:rsidR="00167EEF" w:rsidRPr="00CC1DD3" w:rsidRDefault="00167EEF" w:rsidP="00167EEF">
            <w:pPr>
              <w:rPr>
                <w:i/>
                <w:sz w:val="24"/>
                <w:szCs w:val="24"/>
              </w:rPr>
            </w:pPr>
          </w:p>
          <w:p w:rsidR="00091A69" w:rsidRPr="00CC1DD3" w:rsidRDefault="00091A69" w:rsidP="00AD7F1E">
            <w:pPr>
              <w:pStyle w:val="Listeafsnit"/>
              <w:numPr>
                <w:ilvl w:val="0"/>
                <w:numId w:val="7"/>
              </w:numPr>
              <w:rPr>
                <w:i/>
                <w:sz w:val="24"/>
                <w:szCs w:val="24"/>
              </w:rPr>
            </w:pPr>
            <w:r w:rsidRPr="00CC1DD3">
              <w:rPr>
                <w:i/>
                <w:sz w:val="24"/>
                <w:szCs w:val="24"/>
              </w:rPr>
              <w:t>Kulturgruppen i alt kr. 3.000</w:t>
            </w:r>
          </w:p>
          <w:p w:rsidR="00167EEF" w:rsidRPr="00CC1DD3" w:rsidRDefault="00167EEF" w:rsidP="00167EEF">
            <w:pPr>
              <w:pStyle w:val="Listeafsnit"/>
              <w:rPr>
                <w:i/>
                <w:sz w:val="24"/>
                <w:szCs w:val="24"/>
              </w:rPr>
            </w:pPr>
            <w:r w:rsidRPr="00CC1DD3">
              <w:rPr>
                <w:i/>
                <w:sz w:val="24"/>
                <w:szCs w:val="24"/>
              </w:rPr>
              <w:t>Udskrift af blade + litteratur kr. 1.000</w:t>
            </w:r>
          </w:p>
          <w:p w:rsidR="00167EEF" w:rsidRPr="00CC1DD3" w:rsidRDefault="00167EEF" w:rsidP="00167EEF">
            <w:pPr>
              <w:pStyle w:val="Listeafsnit"/>
              <w:rPr>
                <w:i/>
                <w:sz w:val="24"/>
                <w:szCs w:val="24"/>
              </w:rPr>
            </w:pPr>
            <w:r w:rsidRPr="00CC1DD3">
              <w:rPr>
                <w:i/>
                <w:sz w:val="24"/>
                <w:szCs w:val="24"/>
              </w:rPr>
              <w:t>Kulturelle arrangementer kr. 2.000</w:t>
            </w:r>
          </w:p>
          <w:p w:rsidR="00167EEF" w:rsidRPr="00CC1DD3" w:rsidRDefault="00167EEF" w:rsidP="00167EEF">
            <w:pPr>
              <w:pStyle w:val="Listeafsnit"/>
              <w:rPr>
                <w:i/>
                <w:sz w:val="24"/>
                <w:szCs w:val="24"/>
              </w:rPr>
            </w:pPr>
          </w:p>
          <w:p w:rsidR="00091A69" w:rsidRPr="00CC1DD3" w:rsidRDefault="00091A69" w:rsidP="00AD7F1E">
            <w:pPr>
              <w:pStyle w:val="Listeafsnit"/>
              <w:numPr>
                <w:ilvl w:val="0"/>
                <w:numId w:val="7"/>
              </w:numPr>
              <w:rPr>
                <w:i/>
                <w:sz w:val="24"/>
                <w:szCs w:val="24"/>
              </w:rPr>
            </w:pPr>
            <w:r w:rsidRPr="00CC1DD3">
              <w:rPr>
                <w:i/>
                <w:sz w:val="24"/>
                <w:szCs w:val="24"/>
              </w:rPr>
              <w:t>Bladgruppen i alt kr. 1.000</w:t>
            </w:r>
          </w:p>
          <w:p w:rsidR="00AD7F1E" w:rsidRDefault="00AD7F1E" w:rsidP="00AD7F1E">
            <w:pPr>
              <w:rPr>
                <w:sz w:val="24"/>
                <w:szCs w:val="24"/>
              </w:rPr>
            </w:pPr>
          </w:p>
          <w:p w:rsidR="00AD7F1E" w:rsidRPr="00CC1DD3" w:rsidRDefault="00CC1DD3" w:rsidP="00AD7F1E">
            <w:pPr>
              <w:rPr>
                <w:sz w:val="24"/>
                <w:szCs w:val="24"/>
                <w:u w:val="single"/>
              </w:rPr>
            </w:pPr>
            <w:r w:rsidRPr="00CC1DD3">
              <w:rPr>
                <w:sz w:val="24"/>
                <w:szCs w:val="24"/>
                <w:u w:val="single"/>
              </w:rPr>
              <w:t>Administrationsgruppen:</w:t>
            </w:r>
          </w:p>
          <w:p w:rsidR="00CC1DD3" w:rsidRDefault="00767446" w:rsidP="00CC1DD3">
            <w:pPr>
              <w:pStyle w:val="Listeafsnit"/>
              <w:numPr>
                <w:ilvl w:val="0"/>
                <w:numId w:val="11"/>
              </w:numPr>
              <w:rPr>
                <w:sz w:val="24"/>
                <w:szCs w:val="24"/>
              </w:rPr>
            </w:pPr>
            <w:r>
              <w:rPr>
                <w:sz w:val="24"/>
                <w:szCs w:val="24"/>
              </w:rPr>
              <w:t xml:space="preserve">Det bør tydeliggøres og indskærpes, hvem der er medlemmer af </w:t>
            </w:r>
            <w:proofErr w:type="spellStart"/>
            <w:r>
              <w:rPr>
                <w:sz w:val="24"/>
                <w:szCs w:val="24"/>
              </w:rPr>
              <w:t>GfFP</w:t>
            </w:r>
            <w:proofErr w:type="spellEnd"/>
            <w:r>
              <w:rPr>
                <w:sz w:val="24"/>
                <w:szCs w:val="24"/>
              </w:rPr>
              <w:t>. Der er store variationer i</w:t>
            </w:r>
            <w:r w:rsidR="009847A1">
              <w:rPr>
                <w:sz w:val="24"/>
                <w:szCs w:val="24"/>
              </w:rPr>
              <w:t>,</w:t>
            </w:r>
            <w:r>
              <w:rPr>
                <w:sz w:val="24"/>
                <w:szCs w:val="24"/>
              </w:rPr>
              <w:t xml:space="preserve"> hvem der møder </w:t>
            </w:r>
            <w:r w:rsidR="009847A1">
              <w:rPr>
                <w:sz w:val="24"/>
                <w:szCs w:val="24"/>
              </w:rPr>
              <w:t>frem fra gang til gang og dermed svært at få kontinuitet i møderne. Men formentlig vil en gennembearbejdning af ad-hoc udvalgets spørgsmål/forslag på næste møde give et svar på, hvorledes både medlemmer og formand rekrutteres.</w:t>
            </w:r>
          </w:p>
          <w:p w:rsidR="009847A1" w:rsidRDefault="009847A1" w:rsidP="00CC1DD3">
            <w:pPr>
              <w:pStyle w:val="Listeafsnit"/>
              <w:numPr>
                <w:ilvl w:val="0"/>
                <w:numId w:val="11"/>
              </w:numPr>
              <w:rPr>
                <w:sz w:val="24"/>
                <w:szCs w:val="24"/>
              </w:rPr>
            </w:pPr>
            <w:r>
              <w:rPr>
                <w:sz w:val="24"/>
                <w:szCs w:val="24"/>
              </w:rPr>
              <w:t xml:space="preserve">Ansvaret for budgettets overholdelse kan i nogle sammenhænge være diffus. Er det </w:t>
            </w:r>
            <w:proofErr w:type="spellStart"/>
            <w:r>
              <w:rPr>
                <w:sz w:val="24"/>
                <w:szCs w:val="24"/>
              </w:rPr>
              <w:t>GfFP</w:t>
            </w:r>
            <w:proofErr w:type="spellEnd"/>
            <w:r>
              <w:rPr>
                <w:sz w:val="24"/>
                <w:szCs w:val="24"/>
              </w:rPr>
              <w:t>? – administrationsgruppen via kassereren? – de enkelte gruppeformænd?</w:t>
            </w:r>
            <w:r w:rsidR="00086E07">
              <w:rPr>
                <w:sz w:val="24"/>
                <w:szCs w:val="24"/>
              </w:rPr>
              <w:t xml:space="preserve"> Følgende køreplan er blevet indskærpet:</w:t>
            </w:r>
          </w:p>
          <w:p w:rsidR="00086E07" w:rsidRDefault="00086E07" w:rsidP="00086E07">
            <w:pPr>
              <w:pStyle w:val="Listeafsnit"/>
              <w:numPr>
                <w:ilvl w:val="0"/>
                <w:numId w:val="12"/>
              </w:numPr>
              <w:rPr>
                <w:sz w:val="24"/>
                <w:szCs w:val="24"/>
              </w:rPr>
            </w:pPr>
            <w:r>
              <w:rPr>
                <w:sz w:val="24"/>
                <w:szCs w:val="24"/>
              </w:rPr>
              <w:t>A-gruppen budgetlægger de administrative udgifter og indhenter ønsker fra de enkelte grupper.</w:t>
            </w:r>
          </w:p>
          <w:p w:rsidR="00086E07" w:rsidRDefault="00086E07" w:rsidP="00086E07">
            <w:pPr>
              <w:pStyle w:val="Listeafsnit"/>
              <w:numPr>
                <w:ilvl w:val="0"/>
                <w:numId w:val="12"/>
              </w:numPr>
              <w:rPr>
                <w:sz w:val="24"/>
                <w:szCs w:val="24"/>
              </w:rPr>
            </w:pPr>
            <w:proofErr w:type="spellStart"/>
            <w:r>
              <w:rPr>
                <w:sz w:val="24"/>
                <w:szCs w:val="24"/>
              </w:rPr>
              <w:t>GfFP</w:t>
            </w:r>
            <w:proofErr w:type="spellEnd"/>
            <w:r>
              <w:rPr>
                <w:sz w:val="24"/>
                <w:szCs w:val="24"/>
              </w:rPr>
              <w:t xml:space="preserve"> tilretter de fremsendte ønsker til budget, således at økonomien hænger sammen.</w:t>
            </w:r>
          </w:p>
          <w:p w:rsidR="009B58C3" w:rsidRDefault="00086E07" w:rsidP="00086E07">
            <w:pPr>
              <w:pStyle w:val="Listeafsnit"/>
              <w:numPr>
                <w:ilvl w:val="0"/>
                <w:numId w:val="12"/>
              </w:numPr>
              <w:rPr>
                <w:sz w:val="24"/>
                <w:szCs w:val="24"/>
              </w:rPr>
            </w:pPr>
            <w:r>
              <w:rPr>
                <w:sz w:val="24"/>
                <w:szCs w:val="24"/>
              </w:rPr>
              <w:t xml:space="preserve">Herefter følger A-gruppen (kassereren) udgiftsforløbet tæt og tager fat i de enkelte gruppeformænd, hvis der er noget, som begynder at tyde i retning af overskridelser. De enkelte gruppeformænd henvender sig ligeledes til kassereren, hvis de konstaterer overskridelser eller har ønsker om flytning af økonomi mellem forskellige projekter. </w:t>
            </w:r>
          </w:p>
          <w:p w:rsidR="009B58C3" w:rsidRPr="00D47870" w:rsidRDefault="00086E07" w:rsidP="009B58C3">
            <w:pPr>
              <w:pStyle w:val="Listeafsnit"/>
              <w:numPr>
                <w:ilvl w:val="0"/>
                <w:numId w:val="12"/>
              </w:numPr>
              <w:rPr>
                <w:sz w:val="24"/>
                <w:szCs w:val="24"/>
              </w:rPr>
            </w:pPr>
            <w:r>
              <w:rPr>
                <w:sz w:val="24"/>
                <w:szCs w:val="24"/>
              </w:rPr>
              <w:t xml:space="preserve">Hvis nogle overskridelser har en mere alvorlig karakter henvender kassereren sig til formanden for </w:t>
            </w:r>
            <w:proofErr w:type="spellStart"/>
            <w:r>
              <w:rPr>
                <w:sz w:val="24"/>
                <w:szCs w:val="24"/>
              </w:rPr>
              <w:t>GfFP</w:t>
            </w:r>
            <w:proofErr w:type="spellEnd"/>
            <w:r>
              <w:rPr>
                <w:sz w:val="24"/>
                <w:szCs w:val="24"/>
              </w:rPr>
              <w:t>, der så indkalder til et møde om hele økonomien.</w:t>
            </w:r>
            <w:r w:rsidR="009B58C3">
              <w:rPr>
                <w:sz w:val="24"/>
                <w:szCs w:val="24"/>
              </w:rPr>
              <w:t xml:space="preserve"> Her kan en flytning af mid</w:t>
            </w:r>
            <w:r w:rsidR="004443D6">
              <w:rPr>
                <w:sz w:val="24"/>
                <w:szCs w:val="24"/>
              </w:rPr>
              <w:t>ler mellem de enkelte grupper ko</w:t>
            </w:r>
            <w:r w:rsidR="009B58C3">
              <w:rPr>
                <w:sz w:val="24"/>
                <w:szCs w:val="24"/>
              </w:rPr>
              <w:t>mme på tale.</w:t>
            </w:r>
            <w:bookmarkStart w:id="0" w:name="_GoBack"/>
            <w:bookmarkEnd w:id="0"/>
          </w:p>
          <w:p w:rsidR="009B58C3" w:rsidRDefault="0034257E" w:rsidP="009B58C3">
            <w:pPr>
              <w:pStyle w:val="Listeafsnit"/>
              <w:numPr>
                <w:ilvl w:val="0"/>
                <w:numId w:val="11"/>
              </w:numPr>
              <w:rPr>
                <w:i/>
                <w:sz w:val="24"/>
                <w:szCs w:val="24"/>
              </w:rPr>
            </w:pPr>
            <w:r>
              <w:rPr>
                <w:sz w:val="24"/>
                <w:szCs w:val="24"/>
              </w:rPr>
              <w:t xml:space="preserve">Fællesmødebeslutningen om solfangersystem er endnu ikke påbegyndt udført. Byggegruppen mener ikke, at de er i stand til udføre opgaven, da den kræver en større bevilling til opbygning af </w:t>
            </w:r>
            <w:r w:rsidR="00F63AC5">
              <w:rPr>
                <w:sz w:val="24"/>
                <w:szCs w:val="24"/>
              </w:rPr>
              <w:t xml:space="preserve">et </w:t>
            </w:r>
            <w:r>
              <w:rPr>
                <w:sz w:val="24"/>
                <w:szCs w:val="24"/>
              </w:rPr>
              <w:t>varmtvandsdepot</w:t>
            </w:r>
            <w:r w:rsidR="00F63AC5">
              <w:rPr>
                <w:sz w:val="24"/>
                <w:szCs w:val="24"/>
              </w:rPr>
              <w:t xml:space="preserve"> til opbevaring af overskudsvarmen samt til tilslutning til allerede eksisterende varmtvands-anlæg til opvarmning og/eller bad. </w:t>
            </w:r>
            <w:r w:rsidR="00F63AC5" w:rsidRPr="00F63AC5">
              <w:rPr>
                <w:i/>
                <w:sz w:val="24"/>
                <w:szCs w:val="24"/>
              </w:rPr>
              <w:t>Punktet tages op på kommende fællesmøde i november igen.</w:t>
            </w:r>
          </w:p>
          <w:p w:rsidR="00F63AC5" w:rsidRPr="00F63AC5" w:rsidRDefault="00F63AC5" w:rsidP="009B58C3">
            <w:pPr>
              <w:pStyle w:val="Listeafsnit"/>
              <w:numPr>
                <w:ilvl w:val="0"/>
                <w:numId w:val="11"/>
              </w:numPr>
              <w:rPr>
                <w:i/>
                <w:sz w:val="24"/>
                <w:szCs w:val="24"/>
              </w:rPr>
            </w:pPr>
            <w:r>
              <w:rPr>
                <w:sz w:val="24"/>
                <w:szCs w:val="24"/>
              </w:rPr>
              <w:t>Til det kommende fællesmøde vil A-gruppen komme med nogle forslag til vedtægtsændringer:</w:t>
            </w:r>
          </w:p>
          <w:p w:rsidR="00F63AC5" w:rsidRPr="00F63AC5" w:rsidRDefault="00F63AC5" w:rsidP="00F63AC5">
            <w:pPr>
              <w:pStyle w:val="Listeafsnit"/>
              <w:numPr>
                <w:ilvl w:val="0"/>
                <w:numId w:val="14"/>
              </w:numPr>
              <w:rPr>
                <w:i/>
                <w:sz w:val="24"/>
                <w:szCs w:val="24"/>
              </w:rPr>
            </w:pPr>
            <w:r>
              <w:rPr>
                <w:sz w:val="24"/>
                <w:szCs w:val="24"/>
              </w:rPr>
              <w:t>Historiegrupp</w:t>
            </w:r>
            <w:r w:rsidR="00C12F62">
              <w:rPr>
                <w:sz w:val="24"/>
                <w:szCs w:val="24"/>
              </w:rPr>
              <w:t>en ændres til Kulturgruppen – formål ændres/udbygges også?</w:t>
            </w:r>
          </w:p>
          <w:p w:rsidR="00C12F62" w:rsidRPr="000B13D0" w:rsidRDefault="00C12F62" w:rsidP="00C12F62">
            <w:pPr>
              <w:pStyle w:val="Listeafsnit"/>
              <w:numPr>
                <w:ilvl w:val="0"/>
                <w:numId w:val="14"/>
              </w:numPr>
              <w:rPr>
                <w:i/>
                <w:sz w:val="24"/>
                <w:szCs w:val="24"/>
              </w:rPr>
            </w:pPr>
            <w:r>
              <w:rPr>
                <w:sz w:val="24"/>
                <w:szCs w:val="24"/>
              </w:rPr>
              <w:lastRenderedPageBreak/>
              <w:t>At medlemmer af administrationsgruppen max. må sidde i 5 år ønskes slettet, da alle gruppens medlemmer er på valg hvert år og derfor hurtigt kan skiftes ud.</w:t>
            </w:r>
          </w:p>
          <w:p w:rsidR="0034257E" w:rsidRDefault="000B13D0" w:rsidP="009B58C3">
            <w:pPr>
              <w:pStyle w:val="Listeafsnit"/>
              <w:numPr>
                <w:ilvl w:val="0"/>
                <w:numId w:val="11"/>
              </w:numPr>
              <w:rPr>
                <w:sz w:val="24"/>
                <w:szCs w:val="24"/>
              </w:rPr>
            </w:pPr>
            <w:r>
              <w:rPr>
                <w:sz w:val="24"/>
                <w:szCs w:val="24"/>
              </w:rPr>
              <w:t xml:space="preserve">IT-gruppen fungerer ikke optimalt i øjeblikket. Adskillige medlemmer savner mange referater fra både fællesmøder og gruppemøder. Ideen med at fjerne referater fra bladet var netop, at de skulle kunne findes meget hurtigere via hjemmesiden. </w:t>
            </w:r>
          </w:p>
          <w:p w:rsidR="000B13D0" w:rsidRDefault="000B13D0" w:rsidP="000B13D0">
            <w:pPr>
              <w:pStyle w:val="Listeafsnit"/>
              <w:rPr>
                <w:sz w:val="24"/>
                <w:szCs w:val="24"/>
              </w:rPr>
            </w:pPr>
            <w:r>
              <w:rPr>
                <w:sz w:val="24"/>
                <w:szCs w:val="24"/>
              </w:rPr>
              <w:t>Til tider opstår et behov for at nogle generelle oplysninger kan videresendes til alle medlemmer (f.eks. drikkevandskvaliteten, et medlems død osv.). Men hvem tager initiativ til udsendelse og hvordan fungerer ”alle-knappen”?</w:t>
            </w:r>
          </w:p>
          <w:p w:rsidR="000B13D0" w:rsidRPr="000B13D0" w:rsidRDefault="000B13D0" w:rsidP="000B13D0">
            <w:pPr>
              <w:pStyle w:val="Listeafsnit"/>
              <w:rPr>
                <w:sz w:val="24"/>
                <w:szCs w:val="24"/>
              </w:rPr>
            </w:pPr>
            <w:r>
              <w:rPr>
                <w:sz w:val="24"/>
                <w:szCs w:val="24"/>
              </w:rPr>
              <w:t>Ole fra Fælleshave vil godt gå ind i IT-gruppen repræsenterende administrationsgruppen.</w:t>
            </w:r>
          </w:p>
          <w:p w:rsidR="000B13D0" w:rsidRDefault="000B13D0" w:rsidP="000B13D0">
            <w:pPr>
              <w:pStyle w:val="Listeafsnit"/>
              <w:numPr>
                <w:ilvl w:val="0"/>
                <w:numId w:val="11"/>
              </w:numPr>
              <w:rPr>
                <w:sz w:val="24"/>
                <w:szCs w:val="24"/>
              </w:rPr>
            </w:pPr>
            <w:r>
              <w:rPr>
                <w:sz w:val="24"/>
                <w:szCs w:val="24"/>
              </w:rPr>
              <w:t>Efterhånden er Foreningen tæt på at få sin egen konto i Portugal. Kassereren arbejder på det.</w:t>
            </w:r>
          </w:p>
          <w:p w:rsidR="000B13D0" w:rsidRDefault="000B13D0" w:rsidP="000B13D0">
            <w:pPr>
              <w:pStyle w:val="Listeafsnit"/>
              <w:numPr>
                <w:ilvl w:val="0"/>
                <w:numId w:val="11"/>
              </w:numPr>
              <w:rPr>
                <w:sz w:val="24"/>
                <w:szCs w:val="24"/>
              </w:rPr>
            </w:pPr>
            <w:r>
              <w:rPr>
                <w:sz w:val="24"/>
                <w:szCs w:val="24"/>
              </w:rPr>
              <w:t xml:space="preserve">I </w:t>
            </w:r>
            <w:proofErr w:type="spellStart"/>
            <w:r>
              <w:rPr>
                <w:sz w:val="24"/>
                <w:szCs w:val="24"/>
              </w:rPr>
              <w:t>Nordportsagen</w:t>
            </w:r>
            <w:proofErr w:type="spellEnd"/>
            <w:r>
              <w:rPr>
                <w:sz w:val="24"/>
                <w:szCs w:val="24"/>
              </w:rPr>
              <w:t xml:space="preserve"> er der stadig intet svar – Ana Amaro</w:t>
            </w:r>
            <w:r w:rsidR="00A456BF">
              <w:rPr>
                <w:sz w:val="24"/>
                <w:szCs w:val="24"/>
              </w:rPr>
              <w:t xml:space="preserve"> sættes snart på den, så må de to advokater snakke sammen.</w:t>
            </w:r>
          </w:p>
          <w:p w:rsidR="00CC1DD3" w:rsidRPr="00AD7F1E" w:rsidRDefault="00CC1DD3" w:rsidP="00AD7F1E">
            <w:pPr>
              <w:rPr>
                <w:sz w:val="24"/>
                <w:szCs w:val="24"/>
              </w:rPr>
            </w:pPr>
          </w:p>
        </w:tc>
      </w:tr>
      <w:tr w:rsidR="00492772" w:rsidTr="00492772">
        <w:tc>
          <w:tcPr>
            <w:tcW w:w="988" w:type="dxa"/>
          </w:tcPr>
          <w:p w:rsidR="00492772" w:rsidRPr="00E86C5D" w:rsidRDefault="00E86C5D" w:rsidP="00492772">
            <w:pPr>
              <w:rPr>
                <w:b/>
                <w:sz w:val="24"/>
                <w:szCs w:val="24"/>
              </w:rPr>
            </w:pPr>
            <w:r w:rsidRPr="00E86C5D">
              <w:rPr>
                <w:b/>
                <w:sz w:val="24"/>
                <w:szCs w:val="24"/>
              </w:rPr>
              <w:lastRenderedPageBreak/>
              <w:t>Ad. 6</w:t>
            </w:r>
          </w:p>
        </w:tc>
        <w:tc>
          <w:tcPr>
            <w:tcW w:w="8640" w:type="dxa"/>
          </w:tcPr>
          <w:p w:rsidR="00492772" w:rsidRPr="00E86C5D" w:rsidRDefault="00E86C5D" w:rsidP="00492772">
            <w:pPr>
              <w:rPr>
                <w:b/>
                <w:sz w:val="24"/>
                <w:szCs w:val="24"/>
              </w:rPr>
            </w:pPr>
            <w:r w:rsidRPr="00E86C5D">
              <w:rPr>
                <w:b/>
                <w:sz w:val="24"/>
                <w:szCs w:val="24"/>
              </w:rPr>
              <w:t>Eventuelt</w:t>
            </w:r>
          </w:p>
          <w:p w:rsidR="00E86C5D" w:rsidRPr="00E86C5D" w:rsidRDefault="00E86C5D" w:rsidP="00492772">
            <w:pPr>
              <w:rPr>
                <w:i/>
                <w:sz w:val="24"/>
                <w:szCs w:val="24"/>
              </w:rPr>
            </w:pPr>
            <w:r w:rsidRPr="00E86C5D">
              <w:rPr>
                <w:i/>
                <w:sz w:val="24"/>
                <w:szCs w:val="24"/>
              </w:rPr>
              <w:t>Jf. pkt. 3 så blev næste møde aftalt til mandag den 27. oktober 2014, kl. 16.00-18.00</w:t>
            </w:r>
          </w:p>
          <w:p w:rsidR="00E86C5D" w:rsidRPr="00E86C5D" w:rsidRDefault="00E86C5D" w:rsidP="00492772">
            <w:pPr>
              <w:rPr>
                <w:i/>
                <w:sz w:val="24"/>
                <w:szCs w:val="24"/>
              </w:rPr>
            </w:pPr>
            <w:r w:rsidRPr="00E86C5D">
              <w:rPr>
                <w:i/>
                <w:sz w:val="24"/>
                <w:szCs w:val="24"/>
              </w:rPr>
              <w:t>Hos B &amp; O Byggeindustri, Olivia Hansens Gade 2, 1799 København V.</w:t>
            </w:r>
          </w:p>
          <w:p w:rsidR="00E86C5D" w:rsidRDefault="00E86C5D" w:rsidP="00492772">
            <w:pPr>
              <w:rPr>
                <w:sz w:val="24"/>
                <w:szCs w:val="24"/>
              </w:rPr>
            </w:pPr>
          </w:p>
        </w:tc>
      </w:tr>
    </w:tbl>
    <w:p w:rsidR="00492772" w:rsidRDefault="00492772" w:rsidP="00492772">
      <w:pPr>
        <w:rPr>
          <w:sz w:val="24"/>
          <w:szCs w:val="24"/>
        </w:rPr>
      </w:pPr>
    </w:p>
    <w:p w:rsidR="00A456BF" w:rsidRPr="00492772" w:rsidRDefault="00A456BF" w:rsidP="00492772">
      <w:pPr>
        <w:rPr>
          <w:sz w:val="24"/>
          <w:szCs w:val="24"/>
        </w:rPr>
      </w:pPr>
      <w:r>
        <w:rPr>
          <w:sz w:val="24"/>
          <w:szCs w:val="24"/>
        </w:rPr>
        <w:t>Ref. JL 14.09.2014</w:t>
      </w:r>
    </w:p>
    <w:sectPr w:rsidR="00A456BF" w:rsidRPr="00492772">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613" w:rsidRDefault="00817613" w:rsidP="000C4328">
      <w:pPr>
        <w:spacing w:after="0" w:line="240" w:lineRule="auto"/>
      </w:pPr>
      <w:r>
        <w:separator/>
      </w:r>
    </w:p>
  </w:endnote>
  <w:endnote w:type="continuationSeparator" w:id="0">
    <w:p w:rsidR="00817613" w:rsidRDefault="00817613" w:rsidP="000C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137331"/>
      <w:docPartObj>
        <w:docPartGallery w:val="Page Numbers (Bottom of Page)"/>
        <w:docPartUnique/>
      </w:docPartObj>
    </w:sdtPr>
    <w:sdtEndPr/>
    <w:sdtContent>
      <w:p w:rsidR="0008607A" w:rsidRDefault="0008607A">
        <w:pPr>
          <w:pStyle w:val="Sidefod"/>
          <w:jc w:val="center"/>
        </w:pPr>
        <w:r>
          <w:fldChar w:fldCharType="begin"/>
        </w:r>
        <w:r>
          <w:instrText>PAGE   \* MERGEFORMAT</w:instrText>
        </w:r>
        <w:r>
          <w:fldChar w:fldCharType="separate"/>
        </w:r>
        <w:r w:rsidR="00D47870">
          <w:rPr>
            <w:noProof/>
          </w:rPr>
          <w:t>5</w:t>
        </w:r>
        <w:r>
          <w:fldChar w:fldCharType="end"/>
        </w:r>
      </w:p>
    </w:sdtContent>
  </w:sdt>
  <w:p w:rsidR="0008607A" w:rsidRDefault="0008607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613" w:rsidRDefault="00817613" w:rsidP="000C4328">
      <w:pPr>
        <w:spacing w:after="0" w:line="240" w:lineRule="auto"/>
      </w:pPr>
      <w:r>
        <w:separator/>
      </w:r>
    </w:p>
  </w:footnote>
  <w:footnote w:type="continuationSeparator" w:id="0">
    <w:p w:rsidR="00817613" w:rsidRDefault="00817613" w:rsidP="000C4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328" w:rsidRPr="000C4328" w:rsidRDefault="000C4328">
    <w:pPr>
      <w:pStyle w:val="Sidehoved"/>
      <w:rPr>
        <w:b/>
        <w:sz w:val="28"/>
        <w:szCs w:val="28"/>
      </w:rPr>
    </w:pPr>
    <w:r w:rsidRPr="000C4328">
      <w:rPr>
        <w:b/>
        <w:sz w:val="28"/>
        <w:szCs w:val="28"/>
      </w:rPr>
      <w:t>FORENINGEN RIO MIRA</w:t>
    </w:r>
  </w:p>
  <w:p w:rsidR="000C4328" w:rsidRDefault="000C4328">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871E0"/>
    <w:multiLevelType w:val="hybridMultilevel"/>
    <w:tmpl w:val="602E5D0A"/>
    <w:lvl w:ilvl="0" w:tplc="9110B24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nsid w:val="0A8A0C8D"/>
    <w:multiLevelType w:val="hybridMultilevel"/>
    <w:tmpl w:val="F2CAE2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14DC666A"/>
    <w:multiLevelType w:val="hybridMultilevel"/>
    <w:tmpl w:val="F2CAE2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15F21FEE"/>
    <w:multiLevelType w:val="hybridMultilevel"/>
    <w:tmpl w:val="477CB65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1D62018E"/>
    <w:multiLevelType w:val="hybridMultilevel"/>
    <w:tmpl w:val="810C0FA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234309F5"/>
    <w:multiLevelType w:val="hybridMultilevel"/>
    <w:tmpl w:val="80AA9AE6"/>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30474B23"/>
    <w:multiLevelType w:val="hybridMultilevel"/>
    <w:tmpl w:val="CD2A77D2"/>
    <w:lvl w:ilvl="0" w:tplc="521A30B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nsid w:val="48F22D1C"/>
    <w:multiLevelType w:val="hybridMultilevel"/>
    <w:tmpl w:val="219CE702"/>
    <w:lvl w:ilvl="0" w:tplc="B61AA2F6">
      <w:start w:val="1"/>
      <w:numFmt w:val="decimal"/>
      <w:lvlText w:val="%1."/>
      <w:lvlJc w:val="left"/>
      <w:pPr>
        <w:ind w:left="1080" w:hanging="360"/>
      </w:pPr>
      <w:rPr>
        <w:rFonts w:hint="default"/>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nsid w:val="4A1133B5"/>
    <w:multiLevelType w:val="hybridMultilevel"/>
    <w:tmpl w:val="E10059E2"/>
    <w:lvl w:ilvl="0" w:tplc="8216F5B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nsid w:val="4F275196"/>
    <w:multiLevelType w:val="hybridMultilevel"/>
    <w:tmpl w:val="F2CAE2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60810CB6"/>
    <w:multiLevelType w:val="hybridMultilevel"/>
    <w:tmpl w:val="9334A666"/>
    <w:lvl w:ilvl="0" w:tplc="0CA446FC">
      <w:start w:val="1"/>
      <w:numFmt w:val="lowerLetter"/>
      <w:lvlText w:val="%1."/>
      <w:lvlJc w:val="left"/>
      <w:pPr>
        <w:ind w:left="720" w:hanging="360"/>
      </w:pPr>
      <w:rPr>
        <w:rFonts w:hint="default"/>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67626B6C"/>
    <w:multiLevelType w:val="hybridMultilevel"/>
    <w:tmpl w:val="8BC0C736"/>
    <w:lvl w:ilvl="0" w:tplc="A0E4B392">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2">
    <w:nsid w:val="70A3781D"/>
    <w:multiLevelType w:val="hybridMultilevel"/>
    <w:tmpl w:val="F47492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79DB1131"/>
    <w:multiLevelType w:val="hybridMultilevel"/>
    <w:tmpl w:val="61D47162"/>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3"/>
  </w:num>
  <w:num w:numId="5">
    <w:abstractNumId w:val="4"/>
  </w:num>
  <w:num w:numId="6">
    <w:abstractNumId w:val="5"/>
  </w:num>
  <w:num w:numId="7">
    <w:abstractNumId w:val="12"/>
  </w:num>
  <w:num w:numId="8">
    <w:abstractNumId w:val="0"/>
  </w:num>
  <w:num w:numId="9">
    <w:abstractNumId w:val="6"/>
  </w:num>
  <w:num w:numId="10">
    <w:abstractNumId w:val="11"/>
  </w:num>
  <w:num w:numId="11">
    <w:abstractNumId w:val="10"/>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28"/>
    <w:rsid w:val="000068D6"/>
    <w:rsid w:val="00012667"/>
    <w:rsid w:val="000152B0"/>
    <w:rsid w:val="0002196D"/>
    <w:rsid w:val="00036E00"/>
    <w:rsid w:val="00057C5F"/>
    <w:rsid w:val="00065CF6"/>
    <w:rsid w:val="00074ABA"/>
    <w:rsid w:val="00085297"/>
    <w:rsid w:val="0008607A"/>
    <w:rsid w:val="00086E07"/>
    <w:rsid w:val="00091A69"/>
    <w:rsid w:val="0009362D"/>
    <w:rsid w:val="00093DD1"/>
    <w:rsid w:val="000A235F"/>
    <w:rsid w:val="000B13D0"/>
    <w:rsid w:val="000C4328"/>
    <w:rsid w:val="000C7119"/>
    <w:rsid w:val="000E58A1"/>
    <w:rsid w:val="001075DF"/>
    <w:rsid w:val="00110D3C"/>
    <w:rsid w:val="0012363D"/>
    <w:rsid w:val="001309BC"/>
    <w:rsid w:val="001332DE"/>
    <w:rsid w:val="001437C2"/>
    <w:rsid w:val="00147441"/>
    <w:rsid w:val="00157EB8"/>
    <w:rsid w:val="00162D8A"/>
    <w:rsid w:val="00167EEF"/>
    <w:rsid w:val="001B2C66"/>
    <w:rsid w:val="001B7642"/>
    <w:rsid w:val="001C09CC"/>
    <w:rsid w:val="001C774D"/>
    <w:rsid w:val="001D5E20"/>
    <w:rsid w:val="001E79C9"/>
    <w:rsid w:val="002106F3"/>
    <w:rsid w:val="00255C94"/>
    <w:rsid w:val="00277EEF"/>
    <w:rsid w:val="00294AC1"/>
    <w:rsid w:val="002A2C4B"/>
    <w:rsid w:val="002A2E69"/>
    <w:rsid w:val="002A3FCF"/>
    <w:rsid w:val="002B7DFB"/>
    <w:rsid w:val="002C21D4"/>
    <w:rsid w:val="002C76F5"/>
    <w:rsid w:val="002D45F2"/>
    <w:rsid w:val="002E7D09"/>
    <w:rsid w:val="002F50BE"/>
    <w:rsid w:val="00312821"/>
    <w:rsid w:val="00314C74"/>
    <w:rsid w:val="00332469"/>
    <w:rsid w:val="003414BB"/>
    <w:rsid w:val="0034257E"/>
    <w:rsid w:val="0034304B"/>
    <w:rsid w:val="00360755"/>
    <w:rsid w:val="0036127D"/>
    <w:rsid w:val="003641C7"/>
    <w:rsid w:val="00391366"/>
    <w:rsid w:val="003A486D"/>
    <w:rsid w:val="003A75D1"/>
    <w:rsid w:val="003B18B7"/>
    <w:rsid w:val="003E6118"/>
    <w:rsid w:val="00416C05"/>
    <w:rsid w:val="004443D6"/>
    <w:rsid w:val="00453548"/>
    <w:rsid w:val="0047023B"/>
    <w:rsid w:val="00492772"/>
    <w:rsid w:val="00496B4A"/>
    <w:rsid w:val="004B6345"/>
    <w:rsid w:val="004C3097"/>
    <w:rsid w:val="004C55E1"/>
    <w:rsid w:val="004E5560"/>
    <w:rsid w:val="004E6513"/>
    <w:rsid w:val="004F1534"/>
    <w:rsid w:val="00512069"/>
    <w:rsid w:val="005138A2"/>
    <w:rsid w:val="0051454A"/>
    <w:rsid w:val="00520F33"/>
    <w:rsid w:val="00557D15"/>
    <w:rsid w:val="00562131"/>
    <w:rsid w:val="00572A52"/>
    <w:rsid w:val="005F139C"/>
    <w:rsid w:val="00606D45"/>
    <w:rsid w:val="0063420B"/>
    <w:rsid w:val="00643A02"/>
    <w:rsid w:val="00643B32"/>
    <w:rsid w:val="0064458A"/>
    <w:rsid w:val="00694F48"/>
    <w:rsid w:val="006A1840"/>
    <w:rsid w:val="006B11B7"/>
    <w:rsid w:val="006B20A8"/>
    <w:rsid w:val="006C0FEF"/>
    <w:rsid w:val="006C3445"/>
    <w:rsid w:val="006D3826"/>
    <w:rsid w:val="006F41A9"/>
    <w:rsid w:val="006F49F1"/>
    <w:rsid w:val="00702C41"/>
    <w:rsid w:val="00734173"/>
    <w:rsid w:val="00741287"/>
    <w:rsid w:val="007422C5"/>
    <w:rsid w:val="00767446"/>
    <w:rsid w:val="00783260"/>
    <w:rsid w:val="007975D2"/>
    <w:rsid w:val="007C28A4"/>
    <w:rsid w:val="007C3F49"/>
    <w:rsid w:val="007D74B9"/>
    <w:rsid w:val="007E0066"/>
    <w:rsid w:val="007E00DD"/>
    <w:rsid w:val="00817613"/>
    <w:rsid w:val="0083109E"/>
    <w:rsid w:val="008341BD"/>
    <w:rsid w:val="00840C44"/>
    <w:rsid w:val="00864AC7"/>
    <w:rsid w:val="00871507"/>
    <w:rsid w:val="00872528"/>
    <w:rsid w:val="0087626A"/>
    <w:rsid w:val="00876638"/>
    <w:rsid w:val="0087749F"/>
    <w:rsid w:val="008938EC"/>
    <w:rsid w:val="008A4643"/>
    <w:rsid w:val="008D032B"/>
    <w:rsid w:val="008D0EA4"/>
    <w:rsid w:val="009000B6"/>
    <w:rsid w:val="00937612"/>
    <w:rsid w:val="00942BA5"/>
    <w:rsid w:val="00951D18"/>
    <w:rsid w:val="009525F5"/>
    <w:rsid w:val="00970060"/>
    <w:rsid w:val="00982E72"/>
    <w:rsid w:val="009847A1"/>
    <w:rsid w:val="00985DC2"/>
    <w:rsid w:val="009A2B47"/>
    <w:rsid w:val="009A3B43"/>
    <w:rsid w:val="009A548D"/>
    <w:rsid w:val="009B58C3"/>
    <w:rsid w:val="009D1C66"/>
    <w:rsid w:val="009E2DC8"/>
    <w:rsid w:val="009E31F0"/>
    <w:rsid w:val="00A009DA"/>
    <w:rsid w:val="00A10F12"/>
    <w:rsid w:val="00A26F11"/>
    <w:rsid w:val="00A44749"/>
    <w:rsid w:val="00A456BF"/>
    <w:rsid w:val="00A55E87"/>
    <w:rsid w:val="00A55EFC"/>
    <w:rsid w:val="00A72E6B"/>
    <w:rsid w:val="00A86B91"/>
    <w:rsid w:val="00AD7F1E"/>
    <w:rsid w:val="00AE3CAD"/>
    <w:rsid w:val="00AE6219"/>
    <w:rsid w:val="00B010F7"/>
    <w:rsid w:val="00B06E59"/>
    <w:rsid w:val="00B1272C"/>
    <w:rsid w:val="00B1741C"/>
    <w:rsid w:val="00B31012"/>
    <w:rsid w:val="00B457FC"/>
    <w:rsid w:val="00B502F6"/>
    <w:rsid w:val="00B51A9D"/>
    <w:rsid w:val="00B54BBE"/>
    <w:rsid w:val="00B70879"/>
    <w:rsid w:val="00B9072B"/>
    <w:rsid w:val="00B94428"/>
    <w:rsid w:val="00BA6A62"/>
    <w:rsid w:val="00BB2D1D"/>
    <w:rsid w:val="00BC13AE"/>
    <w:rsid w:val="00BD1E45"/>
    <w:rsid w:val="00BE1C4C"/>
    <w:rsid w:val="00C00CA4"/>
    <w:rsid w:val="00C12F62"/>
    <w:rsid w:val="00C27829"/>
    <w:rsid w:val="00C34ED5"/>
    <w:rsid w:val="00C3672E"/>
    <w:rsid w:val="00C43EA7"/>
    <w:rsid w:val="00C521C1"/>
    <w:rsid w:val="00C5290F"/>
    <w:rsid w:val="00C54EF0"/>
    <w:rsid w:val="00C6397B"/>
    <w:rsid w:val="00C77F35"/>
    <w:rsid w:val="00C86463"/>
    <w:rsid w:val="00C96EC3"/>
    <w:rsid w:val="00CA111E"/>
    <w:rsid w:val="00CA3AEC"/>
    <w:rsid w:val="00CA465E"/>
    <w:rsid w:val="00CA4818"/>
    <w:rsid w:val="00CB091C"/>
    <w:rsid w:val="00CC1DD3"/>
    <w:rsid w:val="00CC68C5"/>
    <w:rsid w:val="00CE5B58"/>
    <w:rsid w:val="00CF3474"/>
    <w:rsid w:val="00D04A51"/>
    <w:rsid w:val="00D22952"/>
    <w:rsid w:val="00D22F42"/>
    <w:rsid w:val="00D25430"/>
    <w:rsid w:val="00D46B7A"/>
    <w:rsid w:val="00D47870"/>
    <w:rsid w:val="00D50A2B"/>
    <w:rsid w:val="00D63F8D"/>
    <w:rsid w:val="00D7580C"/>
    <w:rsid w:val="00D774C2"/>
    <w:rsid w:val="00D82D58"/>
    <w:rsid w:val="00DA2E5A"/>
    <w:rsid w:val="00DA625C"/>
    <w:rsid w:val="00DB07C8"/>
    <w:rsid w:val="00DE35BA"/>
    <w:rsid w:val="00DE371C"/>
    <w:rsid w:val="00DE6145"/>
    <w:rsid w:val="00DE638E"/>
    <w:rsid w:val="00DF1A9C"/>
    <w:rsid w:val="00E104AA"/>
    <w:rsid w:val="00E212D8"/>
    <w:rsid w:val="00E35D17"/>
    <w:rsid w:val="00E50BAD"/>
    <w:rsid w:val="00E86C5D"/>
    <w:rsid w:val="00E90736"/>
    <w:rsid w:val="00E931F7"/>
    <w:rsid w:val="00EA5414"/>
    <w:rsid w:val="00EE275D"/>
    <w:rsid w:val="00EE59A6"/>
    <w:rsid w:val="00EF5772"/>
    <w:rsid w:val="00F06352"/>
    <w:rsid w:val="00F15DA7"/>
    <w:rsid w:val="00F26B77"/>
    <w:rsid w:val="00F63AC5"/>
    <w:rsid w:val="00F6448F"/>
    <w:rsid w:val="00F64F2C"/>
    <w:rsid w:val="00F73EED"/>
    <w:rsid w:val="00F800E6"/>
    <w:rsid w:val="00F81DBC"/>
    <w:rsid w:val="00F95B5D"/>
    <w:rsid w:val="00FA5812"/>
    <w:rsid w:val="00FA799C"/>
    <w:rsid w:val="00FB0152"/>
    <w:rsid w:val="00FD758C"/>
    <w:rsid w:val="00FF39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C1FCA-BEAF-406C-A2D5-223CB355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C432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C4328"/>
  </w:style>
  <w:style w:type="paragraph" w:styleId="Sidefod">
    <w:name w:val="footer"/>
    <w:basedOn w:val="Normal"/>
    <w:link w:val="SidefodTegn"/>
    <w:uiPriority w:val="99"/>
    <w:unhideWhenUsed/>
    <w:rsid w:val="000C432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C4328"/>
  </w:style>
  <w:style w:type="paragraph" w:styleId="Listeafsnit">
    <w:name w:val="List Paragraph"/>
    <w:basedOn w:val="Normal"/>
    <w:uiPriority w:val="34"/>
    <w:qFormat/>
    <w:rsid w:val="00492772"/>
    <w:pPr>
      <w:ind w:left="720"/>
      <w:contextualSpacing/>
    </w:pPr>
  </w:style>
  <w:style w:type="table" w:styleId="Tabel-Gitter">
    <w:name w:val="Table Grid"/>
    <w:basedOn w:val="Tabel-Normal"/>
    <w:uiPriority w:val="39"/>
    <w:rsid w:val="00492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3152</TotalTime>
  <Pages>1</Pages>
  <Words>1278</Words>
  <Characters>7797</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Lycke-Petersen</dc:creator>
  <cp:keywords/>
  <dc:description/>
  <cp:lastModifiedBy>Jørgen Lycke-Petersen</cp:lastModifiedBy>
  <cp:revision>25</cp:revision>
  <dcterms:created xsi:type="dcterms:W3CDTF">2014-09-12T08:33:00Z</dcterms:created>
  <dcterms:modified xsi:type="dcterms:W3CDTF">2014-09-16T06:29:00Z</dcterms:modified>
</cp:coreProperties>
</file>