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5D9" w:rsidRPr="008F35D9" w:rsidRDefault="00470012" w:rsidP="008F35D9">
      <w:pPr>
        <w:spacing w:after="0"/>
        <w:rPr>
          <w:b/>
          <w:sz w:val="24"/>
          <w:szCs w:val="24"/>
        </w:rPr>
      </w:pPr>
      <w:r>
        <w:rPr>
          <w:b/>
          <w:sz w:val="24"/>
          <w:szCs w:val="24"/>
        </w:rPr>
        <w:t xml:space="preserve">Uddrag af </w:t>
      </w:r>
      <w:r w:rsidR="008F35D9" w:rsidRPr="008F35D9">
        <w:rPr>
          <w:b/>
          <w:sz w:val="24"/>
          <w:szCs w:val="24"/>
        </w:rPr>
        <w:t xml:space="preserve">Nyhedsbrev 21. dec. 2021 stod der dette </w:t>
      </w:r>
      <w:r w:rsidR="008F35D9">
        <w:rPr>
          <w:b/>
          <w:sz w:val="24"/>
          <w:szCs w:val="24"/>
        </w:rPr>
        <w:t>om beslutning vedr. IT</w:t>
      </w:r>
    </w:p>
    <w:p w:rsidR="008F35D9" w:rsidRPr="00F75039" w:rsidRDefault="008F35D9" w:rsidP="008F35D9">
      <w:pPr>
        <w:spacing w:after="0"/>
        <w:rPr>
          <w:b/>
          <w:color w:val="FF0000"/>
          <w:sz w:val="24"/>
          <w:szCs w:val="24"/>
        </w:rPr>
      </w:pPr>
      <w:r w:rsidRPr="00F75039">
        <w:rPr>
          <w:b/>
          <w:color w:val="FF0000"/>
          <w:sz w:val="24"/>
          <w:szCs w:val="24"/>
        </w:rPr>
        <w:t xml:space="preserve">Fællesmødet 20.nov. 2021 </w:t>
      </w:r>
    </w:p>
    <w:p w:rsidR="008F35D9" w:rsidRPr="00F75039" w:rsidRDefault="008F35D9" w:rsidP="008F35D9">
      <w:pPr>
        <w:spacing w:after="0"/>
      </w:pPr>
      <w:r w:rsidRPr="00F75039">
        <w:t xml:space="preserve">Relativt mange medlemmer (41 plus 5 fuldmagter) var mødt frem i Christianshavns Idrætsforening, hvor vi holdt det ordinære efterårsmøde og den efterfølgende værdidebat. </w:t>
      </w:r>
    </w:p>
    <w:p w:rsidR="008F35D9" w:rsidRPr="00F75039" w:rsidRDefault="008F35D9" w:rsidP="008F35D9">
      <w:pPr>
        <w:spacing w:after="0"/>
      </w:pPr>
      <w:r w:rsidRPr="00F75039">
        <w:t>De fleste arbejdsgrupper havde sendt skriftlige beretninger ud inden mødet, så vi var godt klædt på. De temaer, der prægede debatten drejede sig om klimaforandringerne (vand/tørke, brandbælter/eukalyptustræer), husenes tilstand (istandsættelse/opvarmning,</w:t>
      </w:r>
    </w:p>
    <w:p w:rsidR="008F35D9" w:rsidRPr="00F75039" w:rsidRDefault="008F35D9" w:rsidP="008F35D9">
      <w:pPr>
        <w:spacing w:after="0"/>
      </w:pPr>
      <w:r w:rsidRPr="00F75039">
        <w:t>indretning/inventar) og sikkerhedstjek på farmen. Administrationsgruppen stillede forslag om, at afvikle de lån medlemmerne havde givet til etablering af solcelleenergi. Det blev vedtaget at tilbagebetale lån, da solcelleanlægget havde tjent sig ind. Der var et medlemsforslag om at sikre internetdækning i alle husene på farmen. It gruppen fremlagde deres bud på en stabil løsning, som fællesmødet vedtog at bevilge penge til. Budget 2022 blev vedtaget og fællesmødet valgte 2 kritiske revisorer Karen Helveg Petersen (genvalg) og Inge Prip (nyvalg). Næste fællesmøde er 23.april 2022. jf. referat udsendt 30.november.</w:t>
      </w:r>
    </w:p>
    <w:p w:rsidR="00F75039" w:rsidRDefault="00F75039">
      <w:pPr>
        <w:rPr>
          <w:b/>
          <w:sz w:val="24"/>
          <w:szCs w:val="24"/>
        </w:rPr>
      </w:pPr>
    </w:p>
    <w:p w:rsidR="00F75039" w:rsidRDefault="00470012" w:rsidP="00F75039">
      <w:pPr>
        <w:spacing w:after="0"/>
        <w:rPr>
          <w:b/>
          <w:sz w:val="24"/>
          <w:szCs w:val="24"/>
        </w:rPr>
      </w:pPr>
      <w:r w:rsidRPr="00F75039">
        <w:rPr>
          <w:b/>
          <w:sz w:val="24"/>
          <w:szCs w:val="24"/>
        </w:rPr>
        <w:t xml:space="preserve">Uddrag af ref. af Fællesmødet 20.nov. 2021 vedr. beretning fra IT &amp;Kom gr. </w:t>
      </w:r>
    </w:p>
    <w:p w:rsidR="002928A7" w:rsidRPr="002928A7" w:rsidRDefault="00470012" w:rsidP="00F75039">
      <w:pPr>
        <w:spacing w:after="0"/>
      </w:pPr>
      <w:r w:rsidRPr="00F75039">
        <w:rPr>
          <w:b/>
          <w:sz w:val="24"/>
          <w:szCs w:val="24"/>
          <w:u w:val="single"/>
        </w:rPr>
        <w:t>IT- og Kommunikationsgruppen</w:t>
      </w:r>
      <w:r>
        <w:t>: Erling Krohn (57) henviste til den skriftlige beretning, hvoraf det fremgår, at gruppens hovedopgaver pt. er 1) udvikling af kravspecifikation til ny hjemmeside &amp; 2) god Internet løsning på farmen. Vi skal have opbygget en ny hjemmeside med samme funktionalitet som den nuværende – dog mere brugervenlig, et godt bookingsystem, fokus på arkiv database. Processen bliver sådan, at vi samler op på arbejdsgruppernes ønsker (Erling har fået en del) og indkalder til et møde i slutningen af januar 2022, hvor et par repræsentanter fra hver arbejdsgruppe får mulighed for at formulere behov – der udarbejdes skabeloner og ’behov’ omsættes efterfølgende til ’IT løsninger’. Der vil blive et særligt møde med kasserer for at få optimal løsning på booking /regnskab. Prisniveauet er i flg. det overslag gruppen har fået 50.000 kr. Niels Frølich (220) orienterede om de internetløsninger, han har undersøgt. Målet er at få god og sikker forbindelse i alle husene og undgå for meget vedligeholdelsesarbejde. I dag finder medlemmerne jo deres egen løsning, når de er på farmen. Der er etableret en fiberforbindelse til kontoret på farmen, og man kan arbejde videre og få en kollektiv løsning. Niels skitserede tre løsninger i prisklasserene 25.000 kr., 13.000 kr. og 10.000 kr. (plus udgifter til gravearbejde i f.m. nedlægning af kabler), og han lagde op til, at vi skulle have en tilkendegivelse fra forsamlingen, om vi ønskede en kollektiv løsning – og i givet fald, hvilken af de 3 løsninger det skulle være. I forlængelse af beretningen drøftede vi de metoder folk brugte i dag, og om de var gode nok eller der skulle ske en markant forbedring af internetforbindelsen på farmen. Marianne Ubbe havde stillet et medlemsforslag, som skal behandles under dagsordenspunkt 7, så dirigenten besluttede, vi skulle tage afstemning under pk</w:t>
      </w:r>
      <w:r>
        <w:t xml:space="preserve">t. 7. </w:t>
      </w:r>
      <w:bookmarkStart w:id="0" w:name="_GoBack"/>
      <w:bookmarkEnd w:id="0"/>
    </w:p>
    <w:p w:rsidR="00470012" w:rsidRDefault="00470012">
      <w:r w:rsidRPr="00F75039">
        <w:rPr>
          <w:b/>
          <w:sz w:val="24"/>
          <w:szCs w:val="24"/>
          <w:u w:val="single"/>
        </w:rPr>
        <w:t>Pkt.</w:t>
      </w:r>
      <w:r w:rsidR="00F75039">
        <w:rPr>
          <w:b/>
          <w:sz w:val="24"/>
          <w:szCs w:val="24"/>
          <w:u w:val="single"/>
        </w:rPr>
        <w:t xml:space="preserve"> 7</w:t>
      </w:r>
      <w:r w:rsidRPr="00F75039">
        <w:rPr>
          <w:b/>
          <w:sz w:val="24"/>
          <w:szCs w:val="24"/>
          <w:u w:val="single"/>
        </w:rPr>
        <w:t xml:space="preserve"> : </w:t>
      </w:r>
      <w:r w:rsidR="00F75039" w:rsidRPr="00F75039">
        <w:rPr>
          <w:b/>
          <w:sz w:val="24"/>
          <w:szCs w:val="24"/>
          <w:u w:val="single"/>
        </w:rPr>
        <w:t>Ad. 7. Forslag fra medlemmer Marianne Ubbe (</w:t>
      </w:r>
      <w:r w:rsidR="00F75039">
        <w:t>202) havde udsendt et forslag om internet på farmen. Hun foreslår, at foreningen investerer i en langtidsholdbar og funktionel løsning. Da forslaget kunne ses i forlængelse af drøftelserne i forbindelse med IT –gruppens beretning, fortsatte fællesmødet diskussionen om de forskellige løsningsmodeller. Dirigenten satte en afstemning i gang vedr. fiberløsning – der var et stort flertal for den. Dernæst drøftede forsamlingen de tre modeller; den dyre kabelløsning, den lidt billigere hybrid/kabelløsning og radioforbindelsen. Et stort flertal stemte for den dyreste og mest stabile kabelløsning til 26.000 kr. + gravearbejde anslået til 10.000 kr. Der var 1 stemme i mod og 3 personer, der afholdt sig fra at stemme. It-gruppen og Administrationsgruppen går videre med realiseringen af fiberopkoblingen. Som konsekvens af denne beslutning ændres budgettet (budget 2022) til IT-gruppen til kron</w:t>
      </w:r>
      <w:r w:rsidR="00F75039">
        <w:t xml:space="preserve">er 86.000. </w:t>
      </w:r>
    </w:p>
    <w:sectPr w:rsidR="00470012"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D9"/>
    <w:rsid w:val="002928A7"/>
    <w:rsid w:val="00403E24"/>
    <w:rsid w:val="00470012"/>
    <w:rsid w:val="004C2533"/>
    <w:rsid w:val="008F35D9"/>
    <w:rsid w:val="00F750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7BE3"/>
  <w15:chartTrackingRefBased/>
  <w15:docId w15:val="{A8212478-66B1-48BE-BEEF-B0A346E5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5D9"/>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569</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5</cp:revision>
  <cp:lastPrinted>2022-02-17T14:12:00Z</cp:lastPrinted>
  <dcterms:created xsi:type="dcterms:W3CDTF">2022-02-17T14:01:00Z</dcterms:created>
  <dcterms:modified xsi:type="dcterms:W3CDTF">2022-02-17T14:12:00Z</dcterms:modified>
</cp:coreProperties>
</file>